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noProof/>
          <w:color w:val="B2A1C7" w:themeColor="accent4" w:themeTint="99"/>
          <w:sz w:val="28"/>
          <w:szCs w:val="28"/>
          <w:u w:val="single"/>
          <w:lang w:val="es-AR" w:eastAsia="es-AR"/>
        </w:rPr>
        <w:drawing>
          <wp:inline distT="0" distB="0" distL="0" distR="0">
            <wp:extent cx="1847850" cy="17240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2" cy="1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0A" w:rsidRPr="00432F93" w:rsidRDefault="006F61D0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>PROFESORADO DE</w:t>
      </w:r>
      <w:r w:rsidR="00A9220A" w:rsidRPr="00432F93"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 xml:space="preserve"> EDUCACIÓN SUPERIOR EN CIENCIAS DE LA EDUCACIÓN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ESPACIO CURRICULAR;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Y TEORÍA DEL CURRICULUM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CURSO: 2º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PROFESOR;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ADRIANA CUCATTO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AÑO</w:t>
      </w:r>
      <w:r w:rsidR="007C1A80">
        <w:rPr>
          <w:rFonts w:ascii="Arial" w:eastAsia="Times New Roman" w:hAnsi="Arial" w:cs="Arial"/>
          <w:sz w:val="28"/>
          <w:szCs w:val="28"/>
          <w:lang w:eastAsia="es-ES"/>
        </w:rPr>
        <w:t>: 2019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REGIMEN DE CURSADO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: ANUAL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PROGRAMA DE EXAMEN FINAL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CONTENIDOS</w:t>
      </w:r>
    </w:p>
    <w:p w:rsidR="002C748C" w:rsidRPr="00432F93" w:rsidRDefault="002C748C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Didáctica. Hacia una caracterización del objeto de estudio de la didáctica.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general y didácticas específicas.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El origen de la didáctica. Continuidades y rupturas del pensamiento de Comenio en los planteamientos didácticos.</w:t>
      </w:r>
    </w:p>
    <w:p w:rsidR="00A9220A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432F93">
        <w:rPr>
          <w:rFonts w:ascii="Arial" w:eastAsia="Times New Roman" w:hAnsi="Arial" w:cs="Arial"/>
          <w:sz w:val="28"/>
          <w:szCs w:val="28"/>
          <w:lang w:eastAsia="es-ES"/>
        </w:rPr>
        <w:t>Curriculum</w:t>
      </w:r>
      <w:proofErr w:type="spellEnd"/>
      <w:r w:rsidRPr="00432F93">
        <w:rPr>
          <w:rFonts w:ascii="Arial" w:eastAsia="Times New Roman" w:hAnsi="Arial" w:cs="Arial"/>
          <w:sz w:val="28"/>
          <w:szCs w:val="28"/>
          <w:lang w:eastAsia="es-ES"/>
        </w:rPr>
        <w:t>. Proceso de surgimiento y construcción. Niveles de concrec</w:t>
      </w:r>
      <w:r w:rsidR="00AC39F7">
        <w:rPr>
          <w:rFonts w:ascii="Arial" w:eastAsia="Times New Roman" w:hAnsi="Arial" w:cs="Arial"/>
          <w:sz w:val="28"/>
          <w:szCs w:val="28"/>
          <w:lang w:eastAsia="es-ES"/>
        </w:rPr>
        <w:t xml:space="preserve">ión. 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Modelos y enfoques de enseñanza: una perspectiva integradora.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 transposición didáctica.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funciones del enseñante: procedimientos, técnicas, estrategias.</w:t>
      </w:r>
    </w:p>
    <w:p w:rsidR="00AC39F7" w:rsidRDefault="002D60A7" w:rsidP="002C748C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variables de l</w:t>
      </w:r>
      <w:r w:rsidR="00AC39F7">
        <w:rPr>
          <w:rFonts w:ascii="Arial" w:eastAsia="Times New Roman" w:hAnsi="Arial" w:cs="Arial"/>
          <w:sz w:val="28"/>
          <w:szCs w:val="28"/>
          <w:lang w:eastAsia="es-ES"/>
        </w:rPr>
        <w:t>a planificación de la enseñanza.</w:t>
      </w:r>
    </w:p>
    <w:p w:rsidR="002C748C" w:rsidRPr="00432F93" w:rsidRDefault="002C748C" w:rsidP="002C748C">
      <w:pPr>
        <w:pStyle w:val="Textoindependiente"/>
        <w:rPr>
          <w:rFonts w:ascii="Arial" w:eastAsia="Times New Roman" w:hAnsi="Arial" w:cs="Arial"/>
          <w:sz w:val="28"/>
          <w:szCs w:val="24"/>
          <w:lang w:eastAsia="es-ES"/>
        </w:rPr>
      </w:pPr>
      <w:bookmarkStart w:id="0" w:name="_GoBack"/>
      <w:bookmarkEnd w:id="0"/>
      <w:r w:rsidRPr="00432F93">
        <w:rPr>
          <w:rFonts w:ascii="Arial" w:eastAsia="Times New Roman" w:hAnsi="Arial" w:cs="Arial"/>
          <w:sz w:val="28"/>
          <w:szCs w:val="24"/>
          <w:lang w:eastAsia="es-ES"/>
        </w:rPr>
        <w:t>Planificación de la enseñanza. Distintas formas de planificar.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A9220A">
        <w:rPr>
          <w:rFonts w:ascii="Arial" w:eastAsia="Times New Roman" w:hAnsi="Arial" w:cs="Arial"/>
          <w:sz w:val="28"/>
          <w:szCs w:val="28"/>
          <w:u w:val="single"/>
          <w:lang w:eastAsia="es-ES"/>
        </w:rPr>
        <w:t>BIBLIOGRAFÍA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9220A" w:rsidRDefault="007C1A80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Anijovich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R; Mora, 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. “</w:t>
      </w:r>
      <w:r w:rsidR="00A9220A" w:rsidRPr="007C1A80">
        <w:rPr>
          <w:rFonts w:ascii="Arial" w:eastAsia="Times New Roman" w:hAnsi="Arial" w:cs="Arial"/>
          <w:i/>
          <w:sz w:val="24"/>
          <w:szCs w:val="24"/>
          <w:lang w:eastAsia="es-ES"/>
        </w:rPr>
        <w:t>Estrategias de enseñanza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”  </w:t>
      </w:r>
      <w:proofErr w:type="spellStart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66CE9" w:rsidRDefault="00066CE9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6CE9" w:rsidRDefault="007C1A80" w:rsidP="00066CE9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Antelo, E. (1</w:t>
      </w:r>
      <w:r w:rsidR="00066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999)</w:t>
      </w:r>
      <w:r w:rsidRPr="007C1A80">
        <w:rPr>
          <w:rFonts w:ascii="Arial" w:hAnsi="Arial" w:cs="Arial"/>
          <w:sz w:val="24"/>
          <w:szCs w:val="24"/>
        </w:rPr>
        <w:t xml:space="preserve"> “</w:t>
      </w:r>
      <w:r w:rsidRPr="00066CE9">
        <w:rPr>
          <w:rFonts w:ascii="Arial" w:hAnsi="Arial" w:cs="Arial"/>
          <w:i/>
          <w:sz w:val="24"/>
          <w:szCs w:val="24"/>
        </w:rPr>
        <w:t>Instrucciones para ser profesor</w:t>
      </w:r>
      <w:r>
        <w:rPr>
          <w:rFonts w:ascii="Arial" w:hAnsi="Arial" w:cs="Arial"/>
          <w:sz w:val="24"/>
          <w:szCs w:val="24"/>
        </w:rPr>
        <w:t>” Santillana.</w:t>
      </w:r>
    </w:p>
    <w:p w:rsidR="00A9220A" w:rsidRPr="00A9220A" w:rsidRDefault="007C1A80" w:rsidP="00066CE9">
      <w:pPr>
        <w:pStyle w:val="Textoindependient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Camilloni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y otros. “</w:t>
      </w:r>
      <w:r w:rsidR="00A9220A" w:rsidRPr="00E14FCE">
        <w:rPr>
          <w:rFonts w:ascii="Arial" w:eastAsia="Times New Roman" w:hAnsi="Arial" w:cs="Arial"/>
          <w:i/>
          <w:sz w:val="24"/>
          <w:szCs w:val="24"/>
          <w:lang w:eastAsia="es-ES"/>
        </w:rPr>
        <w:t>Corrientes didácticas contemporáneas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”  Paidós.</w:t>
      </w:r>
    </w:p>
    <w:p w:rsidR="007C1A80" w:rsidRPr="00066CE9" w:rsidRDefault="00066CE9" w:rsidP="007C1A80">
      <w:pPr>
        <w:pStyle w:val="Textoindependiente"/>
        <w:rPr>
          <w:rFonts w:ascii="Arial" w:hAnsi="Arial" w:cs="Arial"/>
          <w:sz w:val="24"/>
          <w:szCs w:val="24"/>
        </w:rPr>
      </w:pPr>
      <w:proofErr w:type="spellStart"/>
      <w:r w:rsidRPr="00066CE9">
        <w:rPr>
          <w:rFonts w:ascii="Arial" w:hAnsi="Arial" w:cs="Arial"/>
          <w:sz w:val="24"/>
          <w:szCs w:val="24"/>
        </w:rPr>
        <w:t>Camilloni</w:t>
      </w:r>
      <w:proofErr w:type="spellEnd"/>
      <w:r w:rsidRPr="00066CE9">
        <w:rPr>
          <w:rFonts w:ascii="Arial" w:hAnsi="Arial" w:cs="Arial"/>
          <w:sz w:val="24"/>
          <w:szCs w:val="24"/>
        </w:rPr>
        <w:t>, A. (2.007) “</w:t>
      </w:r>
      <w:r w:rsidRPr="00E14FCE">
        <w:rPr>
          <w:rFonts w:ascii="Arial" w:hAnsi="Arial" w:cs="Arial"/>
          <w:i/>
          <w:sz w:val="24"/>
          <w:szCs w:val="24"/>
        </w:rPr>
        <w:t>El saber didáctico</w:t>
      </w:r>
      <w:r w:rsidRPr="00066CE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66CE9">
        <w:rPr>
          <w:rFonts w:ascii="Arial" w:hAnsi="Arial" w:cs="Arial"/>
          <w:sz w:val="24"/>
          <w:szCs w:val="24"/>
        </w:rPr>
        <w:t>Paidos</w:t>
      </w:r>
      <w:proofErr w:type="spellEnd"/>
      <w:r w:rsidRPr="00066CE9">
        <w:rPr>
          <w:rFonts w:ascii="Arial" w:hAnsi="Arial" w:cs="Arial"/>
          <w:sz w:val="24"/>
          <w:szCs w:val="24"/>
        </w:rPr>
        <w:t>.</w:t>
      </w:r>
    </w:p>
    <w:p w:rsidR="007C1A80" w:rsidRPr="00066CE9" w:rsidRDefault="00066CE9" w:rsidP="00066CE9">
      <w:pPr>
        <w:pStyle w:val="Textoindependiente"/>
        <w:rPr>
          <w:rFonts w:ascii="Arial" w:hAnsi="Arial" w:cs="Arial"/>
          <w:sz w:val="24"/>
          <w:szCs w:val="24"/>
        </w:rPr>
      </w:pPr>
      <w:proofErr w:type="spellStart"/>
      <w:r w:rsidRPr="00066CE9">
        <w:rPr>
          <w:rFonts w:ascii="Arial" w:hAnsi="Arial" w:cs="Arial"/>
          <w:sz w:val="24"/>
          <w:szCs w:val="24"/>
        </w:rPr>
        <w:t>Caruso</w:t>
      </w:r>
      <w:proofErr w:type="spellEnd"/>
      <w:r w:rsidRPr="00066CE9">
        <w:rPr>
          <w:rFonts w:ascii="Arial" w:hAnsi="Arial" w:cs="Arial"/>
          <w:sz w:val="24"/>
          <w:szCs w:val="24"/>
        </w:rPr>
        <w:t xml:space="preserve">; M. y </w:t>
      </w:r>
      <w:proofErr w:type="spellStart"/>
      <w:r w:rsidRPr="00066CE9">
        <w:rPr>
          <w:rFonts w:ascii="Arial" w:hAnsi="Arial" w:cs="Arial"/>
          <w:sz w:val="24"/>
          <w:szCs w:val="24"/>
        </w:rPr>
        <w:t>Dussel</w:t>
      </w:r>
      <w:proofErr w:type="spellEnd"/>
      <w:r w:rsidR="007C1A80" w:rsidRPr="00066CE9">
        <w:rPr>
          <w:rFonts w:ascii="Arial" w:hAnsi="Arial" w:cs="Arial"/>
          <w:sz w:val="24"/>
          <w:szCs w:val="24"/>
        </w:rPr>
        <w:t>, I.</w:t>
      </w:r>
      <w:r w:rsidRPr="00066CE9">
        <w:rPr>
          <w:rFonts w:ascii="Arial" w:hAnsi="Arial" w:cs="Arial"/>
          <w:sz w:val="24"/>
          <w:szCs w:val="24"/>
        </w:rPr>
        <w:t xml:space="preserve"> (2.001)</w:t>
      </w:r>
      <w:r w:rsidR="007C1A80" w:rsidRPr="00066CE9">
        <w:rPr>
          <w:rFonts w:ascii="Arial" w:hAnsi="Arial" w:cs="Arial"/>
          <w:sz w:val="24"/>
          <w:szCs w:val="24"/>
        </w:rPr>
        <w:t xml:space="preserve"> “</w:t>
      </w:r>
      <w:r w:rsidR="007C1A80" w:rsidRPr="00E14FCE">
        <w:rPr>
          <w:rFonts w:ascii="Arial" w:hAnsi="Arial" w:cs="Arial"/>
          <w:i/>
          <w:sz w:val="24"/>
          <w:szCs w:val="24"/>
        </w:rPr>
        <w:t>De Sarm</w:t>
      </w:r>
      <w:r w:rsidRPr="00E14FCE">
        <w:rPr>
          <w:rFonts w:ascii="Arial" w:hAnsi="Arial" w:cs="Arial"/>
          <w:i/>
          <w:sz w:val="24"/>
          <w:szCs w:val="24"/>
        </w:rPr>
        <w:t xml:space="preserve">iento a Los </w:t>
      </w:r>
      <w:proofErr w:type="spellStart"/>
      <w:r w:rsidRPr="00E14FCE">
        <w:rPr>
          <w:rFonts w:ascii="Arial" w:hAnsi="Arial" w:cs="Arial"/>
          <w:i/>
          <w:sz w:val="24"/>
          <w:szCs w:val="24"/>
        </w:rPr>
        <w:t>Simpsons</w:t>
      </w:r>
      <w:proofErr w:type="spellEnd"/>
      <w:r w:rsidRPr="00066CE9">
        <w:rPr>
          <w:rFonts w:ascii="Arial" w:hAnsi="Arial" w:cs="Arial"/>
          <w:sz w:val="24"/>
          <w:szCs w:val="24"/>
        </w:rPr>
        <w:t>”</w:t>
      </w:r>
      <w:r w:rsidR="007C1A80" w:rsidRPr="00066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A80" w:rsidRPr="00066CE9">
        <w:rPr>
          <w:rFonts w:ascii="Arial" w:hAnsi="Arial" w:cs="Arial"/>
          <w:sz w:val="24"/>
          <w:szCs w:val="24"/>
        </w:rPr>
        <w:t>Kapelusz</w:t>
      </w:r>
      <w:proofErr w:type="spellEnd"/>
      <w:r w:rsidRPr="00066CE9">
        <w:rPr>
          <w:rFonts w:ascii="Arial" w:hAnsi="Arial" w:cs="Arial"/>
          <w:sz w:val="24"/>
          <w:szCs w:val="24"/>
        </w:rPr>
        <w:t>.</w:t>
      </w:r>
    </w:p>
    <w:p w:rsidR="00A9220A" w:rsidRPr="00A9220A" w:rsidRDefault="00066CE9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Feldman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D. (2.010)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E14FCE">
        <w:rPr>
          <w:rFonts w:ascii="Arial" w:eastAsia="Times New Roman" w:hAnsi="Arial" w:cs="Arial"/>
          <w:i/>
          <w:sz w:val="24"/>
          <w:szCs w:val="24"/>
          <w:lang w:eastAsia="es-ES"/>
        </w:rPr>
        <w:t>Didáctica general</w:t>
      </w:r>
      <w:r w:rsidR="007C1A80">
        <w:rPr>
          <w:rFonts w:ascii="Arial" w:eastAsia="Times New Roman" w:hAnsi="Arial" w:cs="Arial"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Ministerio de Educación de la Nación.</w:t>
      </w:r>
    </w:p>
    <w:p w:rsidR="007C1A80" w:rsidRPr="00066CE9" w:rsidRDefault="00066CE9" w:rsidP="007C1A80">
      <w:pPr>
        <w:pStyle w:val="Textoindependiente"/>
        <w:rPr>
          <w:rFonts w:ascii="Arial" w:hAnsi="Arial" w:cs="Arial"/>
          <w:sz w:val="24"/>
          <w:szCs w:val="24"/>
        </w:rPr>
      </w:pPr>
      <w:proofErr w:type="spellStart"/>
      <w:r w:rsidRPr="00066CE9">
        <w:rPr>
          <w:rFonts w:ascii="Arial" w:hAnsi="Arial" w:cs="Arial"/>
          <w:sz w:val="24"/>
          <w:szCs w:val="24"/>
        </w:rPr>
        <w:t>Larroyo</w:t>
      </w:r>
      <w:proofErr w:type="spellEnd"/>
      <w:r w:rsidR="007C1A80" w:rsidRPr="00066CE9">
        <w:rPr>
          <w:rFonts w:ascii="Arial" w:hAnsi="Arial" w:cs="Arial"/>
          <w:sz w:val="24"/>
          <w:szCs w:val="24"/>
        </w:rPr>
        <w:t>, F. “</w:t>
      </w:r>
      <w:r w:rsidR="007C1A80" w:rsidRPr="00E14FCE">
        <w:rPr>
          <w:rFonts w:ascii="Arial" w:hAnsi="Arial" w:cs="Arial"/>
          <w:i/>
          <w:sz w:val="24"/>
          <w:szCs w:val="24"/>
        </w:rPr>
        <w:t>Historia general de la pedagogía</w:t>
      </w:r>
      <w:r w:rsidR="007C1A80" w:rsidRPr="00066CE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7C1A80" w:rsidRPr="00066CE9">
        <w:rPr>
          <w:rFonts w:ascii="Arial" w:hAnsi="Arial" w:cs="Arial"/>
          <w:sz w:val="24"/>
          <w:szCs w:val="24"/>
        </w:rPr>
        <w:t>Por</w:t>
      </w:r>
      <w:r w:rsidRPr="00066CE9">
        <w:rPr>
          <w:rFonts w:ascii="Arial" w:hAnsi="Arial" w:cs="Arial"/>
          <w:sz w:val="24"/>
          <w:szCs w:val="24"/>
        </w:rPr>
        <w:t>ca</w:t>
      </w:r>
      <w:proofErr w:type="spellEnd"/>
      <w:r w:rsidRPr="00066CE9">
        <w:rPr>
          <w:rFonts w:ascii="Arial" w:hAnsi="Arial" w:cs="Arial"/>
          <w:sz w:val="24"/>
          <w:szCs w:val="24"/>
        </w:rPr>
        <w:t xml:space="preserve"> S.A.</w:t>
      </w:r>
      <w:r w:rsidR="007C1A80" w:rsidRPr="00066CE9">
        <w:rPr>
          <w:rFonts w:ascii="Arial" w:hAnsi="Arial" w:cs="Arial"/>
          <w:sz w:val="24"/>
          <w:szCs w:val="24"/>
        </w:rPr>
        <w:t xml:space="preserve"> </w:t>
      </w:r>
    </w:p>
    <w:p w:rsidR="007C1A80" w:rsidRDefault="00066CE9" w:rsidP="007C1A80">
      <w:pPr>
        <w:pStyle w:val="Textoindependiente"/>
        <w:rPr>
          <w:rFonts w:ascii="Arial" w:hAnsi="Arial" w:cs="Arial"/>
          <w:sz w:val="24"/>
          <w:szCs w:val="24"/>
        </w:rPr>
      </w:pPr>
      <w:proofErr w:type="spellStart"/>
      <w:r w:rsidRPr="00066CE9">
        <w:rPr>
          <w:rFonts w:ascii="Arial" w:hAnsi="Arial" w:cs="Arial"/>
          <w:sz w:val="24"/>
          <w:szCs w:val="24"/>
        </w:rPr>
        <w:t>Medaura</w:t>
      </w:r>
      <w:proofErr w:type="spellEnd"/>
      <w:r w:rsidRPr="00066CE9">
        <w:rPr>
          <w:rFonts w:ascii="Arial" w:hAnsi="Arial" w:cs="Arial"/>
          <w:sz w:val="24"/>
          <w:szCs w:val="24"/>
        </w:rPr>
        <w:t>, O</w:t>
      </w:r>
      <w:r w:rsidR="007C1A80" w:rsidRPr="00066CE9">
        <w:rPr>
          <w:rFonts w:ascii="Arial" w:hAnsi="Arial" w:cs="Arial"/>
          <w:sz w:val="24"/>
          <w:szCs w:val="24"/>
        </w:rPr>
        <w:t>. “</w:t>
      </w:r>
      <w:r w:rsidR="007C1A80" w:rsidRPr="00E14FCE">
        <w:rPr>
          <w:rFonts w:ascii="Arial" w:hAnsi="Arial" w:cs="Arial"/>
          <w:i/>
          <w:sz w:val="24"/>
          <w:szCs w:val="24"/>
        </w:rPr>
        <w:t>Una didáctica para un profesor diferente</w:t>
      </w:r>
      <w:r w:rsidR="007C1A80" w:rsidRPr="00066CE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7C1A80" w:rsidRPr="00066CE9">
        <w:rPr>
          <w:rFonts w:ascii="Arial" w:hAnsi="Arial" w:cs="Arial"/>
          <w:sz w:val="24"/>
          <w:szCs w:val="24"/>
        </w:rPr>
        <w:t>Humanitas</w:t>
      </w:r>
      <w:proofErr w:type="spellEnd"/>
      <w:r w:rsidRPr="00066CE9">
        <w:rPr>
          <w:rFonts w:ascii="Arial" w:hAnsi="Arial" w:cs="Arial"/>
          <w:sz w:val="24"/>
          <w:szCs w:val="24"/>
        </w:rPr>
        <w:t>.</w:t>
      </w:r>
    </w:p>
    <w:p w:rsidR="00E14FCE" w:rsidRPr="00066CE9" w:rsidRDefault="00E14FCE" w:rsidP="007C1A80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N.I.C. (Núcleos interdisciplinarios de contenidos) La educación en acontecimientos. Provincia de Santa Fe.</w:t>
      </w:r>
    </w:p>
    <w:p w:rsidR="007C1A80" w:rsidRPr="00066CE9" w:rsidRDefault="00066CE9" w:rsidP="007C1A80">
      <w:pPr>
        <w:pStyle w:val="Textoindependiente"/>
        <w:rPr>
          <w:rFonts w:ascii="Arial" w:hAnsi="Arial" w:cs="Arial"/>
          <w:sz w:val="24"/>
          <w:szCs w:val="24"/>
        </w:rPr>
      </w:pPr>
      <w:r w:rsidRPr="00066CE9">
        <w:rPr>
          <w:rFonts w:ascii="Arial" w:hAnsi="Arial" w:cs="Arial"/>
          <w:sz w:val="24"/>
          <w:szCs w:val="24"/>
        </w:rPr>
        <w:t>Santos Guerra, M. A.</w:t>
      </w:r>
      <w:r w:rsidR="007C1A80" w:rsidRPr="00066CE9">
        <w:rPr>
          <w:rFonts w:ascii="Arial" w:hAnsi="Arial" w:cs="Arial"/>
          <w:sz w:val="24"/>
          <w:szCs w:val="24"/>
        </w:rPr>
        <w:t xml:space="preserve"> </w:t>
      </w:r>
      <w:r w:rsidRPr="00066CE9">
        <w:rPr>
          <w:rFonts w:ascii="Arial" w:hAnsi="Arial" w:cs="Arial"/>
          <w:sz w:val="24"/>
          <w:szCs w:val="24"/>
        </w:rPr>
        <w:t xml:space="preserve">(2.001) </w:t>
      </w:r>
      <w:r w:rsidR="007C1A80" w:rsidRPr="00066CE9">
        <w:rPr>
          <w:rFonts w:ascii="Arial" w:hAnsi="Arial" w:cs="Arial"/>
          <w:sz w:val="24"/>
          <w:szCs w:val="24"/>
        </w:rPr>
        <w:t>“</w:t>
      </w:r>
      <w:r w:rsidR="007C1A80" w:rsidRPr="00E14FCE">
        <w:rPr>
          <w:rFonts w:ascii="Arial" w:hAnsi="Arial" w:cs="Arial"/>
          <w:i/>
          <w:sz w:val="24"/>
          <w:szCs w:val="24"/>
        </w:rPr>
        <w:t>La escuela que aprende</w:t>
      </w:r>
      <w:r w:rsidR="007C1A80" w:rsidRPr="00066CE9">
        <w:rPr>
          <w:rFonts w:ascii="Arial" w:hAnsi="Arial" w:cs="Arial"/>
          <w:sz w:val="24"/>
          <w:szCs w:val="24"/>
        </w:rPr>
        <w:t>” Morata</w:t>
      </w:r>
      <w:r w:rsidRPr="00066CE9">
        <w:rPr>
          <w:rFonts w:ascii="Arial" w:hAnsi="Arial" w:cs="Arial"/>
          <w:sz w:val="24"/>
          <w:szCs w:val="24"/>
        </w:rPr>
        <w:t>.</w:t>
      </w:r>
      <w:r w:rsidR="007C1A80" w:rsidRPr="00066CE9">
        <w:rPr>
          <w:rFonts w:ascii="Arial" w:hAnsi="Arial" w:cs="Arial"/>
          <w:sz w:val="24"/>
          <w:szCs w:val="24"/>
        </w:rPr>
        <w:t xml:space="preserve"> 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9220A" w:rsidRPr="00A9220A" w:rsidSect="00C2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20A"/>
    <w:rsid w:val="00066CE9"/>
    <w:rsid w:val="002C748C"/>
    <w:rsid w:val="002D60A7"/>
    <w:rsid w:val="00365709"/>
    <w:rsid w:val="00432F93"/>
    <w:rsid w:val="004B2FBB"/>
    <w:rsid w:val="00664791"/>
    <w:rsid w:val="006F61D0"/>
    <w:rsid w:val="007C1A80"/>
    <w:rsid w:val="00A9220A"/>
    <w:rsid w:val="00AC39F7"/>
    <w:rsid w:val="00C26D27"/>
    <w:rsid w:val="00E1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12</cp:revision>
  <cp:lastPrinted>2017-10-25T17:53:00Z</cp:lastPrinted>
  <dcterms:created xsi:type="dcterms:W3CDTF">2017-10-25T17:29:00Z</dcterms:created>
  <dcterms:modified xsi:type="dcterms:W3CDTF">2019-10-25T18:26:00Z</dcterms:modified>
</cp:coreProperties>
</file>