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99" w:rsidRPr="00BC5A99" w:rsidRDefault="00BC5A99" w:rsidP="00BC5A99">
      <w:pPr>
        <w:spacing w:after="0" w:line="240" w:lineRule="auto"/>
        <w:rPr>
          <w:rFonts w:ascii="Times New Roman" w:eastAsia="Times New Roman" w:hAnsi="Times New Roman" w:cs="Times New Roman"/>
          <w:i/>
          <w:noProof/>
          <w:spacing w:val="-3"/>
          <w:sz w:val="26"/>
          <w:szCs w:val="24"/>
          <w:lang w:val="es-ES_tradnl" w:eastAsia="es-ES"/>
        </w:rPr>
      </w:pPr>
      <w:r w:rsidRPr="00BC5A99">
        <w:rPr>
          <w:rFonts w:ascii="Times New Roman" w:eastAsia="Times New Roman" w:hAnsi="Times New Roman" w:cs="Times New Roman"/>
          <w:noProof/>
          <w:spacing w:val="-3"/>
          <w:sz w:val="26"/>
          <w:szCs w:val="24"/>
          <w:lang w:eastAsia="es-MX"/>
        </w:rPr>
        <w:drawing>
          <wp:inline distT="0" distB="0" distL="0" distR="0">
            <wp:extent cx="193357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923925"/>
                    </a:xfrm>
                    <a:prstGeom prst="rect">
                      <a:avLst/>
                    </a:prstGeom>
                    <a:noFill/>
                  </pic:spPr>
                </pic:pic>
              </a:graphicData>
            </a:graphic>
          </wp:inline>
        </w:drawing>
      </w:r>
      <w:r w:rsidRPr="00BC5A99">
        <w:rPr>
          <w:rFonts w:ascii="Times New Roman" w:eastAsia="Times New Roman" w:hAnsi="Times New Roman" w:cs="Times New Roman"/>
          <w:spacing w:val="-3"/>
          <w:sz w:val="26"/>
          <w:szCs w:val="24"/>
          <w:lang w:val="es-ES_tradnl" w:eastAsia="es-ES"/>
        </w:rPr>
        <w:t xml:space="preserve">                   </w:t>
      </w:r>
      <w:r w:rsidRPr="00BC5A99">
        <w:rPr>
          <w:rFonts w:ascii="Times New Roman" w:eastAsia="Times New Roman" w:hAnsi="Times New Roman" w:cs="Times New Roman"/>
          <w:i/>
          <w:spacing w:val="-3"/>
          <w:sz w:val="26"/>
          <w:szCs w:val="24"/>
          <w:lang w:val="es-ES_tradnl" w:eastAsia="es-ES"/>
        </w:rPr>
        <w:t>I E S N° 7 “Brigadier Estanislao López”</w:t>
      </w:r>
    </w:p>
    <w:p w:rsidR="00BC5A99" w:rsidRPr="00BC5A99" w:rsidRDefault="00BC5A99" w:rsidP="00BC5A99">
      <w:pPr>
        <w:spacing w:after="0" w:line="288" w:lineRule="auto"/>
        <w:rPr>
          <w:rFonts w:ascii="Times New Roman" w:eastAsia="Times New Roman" w:hAnsi="Times New Roman" w:cs="Times New Roman"/>
          <w:i/>
          <w:sz w:val="24"/>
          <w:szCs w:val="24"/>
          <w:lang w:val="es-ES_tradnl" w:eastAsia="es-ES"/>
        </w:rPr>
      </w:pPr>
    </w:p>
    <w:p w:rsidR="00BC5A99" w:rsidRPr="00BC5A99" w:rsidRDefault="00BC5A99" w:rsidP="00BC5A99">
      <w:pPr>
        <w:spacing w:after="0" w:line="240" w:lineRule="auto"/>
        <w:jc w:val="center"/>
        <w:rPr>
          <w:rFonts w:ascii="Times New Roman" w:eastAsia="Times New Roman" w:hAnsi="Times New Roman" w:cs="Times New Roman"/>
          <w:b/>
          <w:i/>
          <w:sz w:val="28"/>
          <w:szCs w:val="24"/>
          <w:lang w:val="es-ES_tradnl"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numPr>
          <w:ilvl w:val="0"/>
          <w:numId w:val="5"/>
        </w:numPr>
        <w:spacing w:after="0" w:line="240" w:lineRule="auto"/>
        <w:rPr>
          <w:rFonts w:ascii="Times New Roman" w:eastAsia="Times New Roman" w:hAnsi="Times New Roman" w:cs="Times New Roman"/>
          <w:b/>
          <w:sz w:val="28"/>
          <w:szCs w:val="28"/>
          <w:lang w:val="es-ES" w:eastAsia="es-ES"/>
        </w:rPr>
      </w:pPr>
      <w:r w:rsidRPr="00BC5A99">
        <w:rPr>
          <w:rFonts w:ascii="Times New Roman" w:eastAsia="Times New Roman" w:hAnsi="Times New Roman" w:cs="Times New Roman"/>
          <w:b/>
          <w:sz w:val="28"/>
          <w:szCs w:val="28"/>
          <w:lang w:val="es-ES" w:eastAsia="es-ES"/>
        </w:rPr>
        <w:t>DATOS GENERALES</w:t>
      </w:r>
    </w:p>
    <w:p w:rsidR="00BC5A99" w:rsidRPr="00BC5A99" w:rsidRDefault="00BC5A99" w:rsidP="00BC5A99">
      <w:pPr>
        <w:spacing w:after="0" w:line="240" w:lineRule="auto"/>
        <w:ind w:left="1080"/>
        <w:rPr>
          <w:rFonts w:ascii="Times New Roman" w:eastAsia="Times New Roman" w:hAnsi="Times New Roman" w:cs="Times New Roman"/>
          <w:b/>
          <w:sz w:val="28"/>
          <w:szCs w:val="28"/>
          <w:lang w:val="es-ES" w:eastAsia="es-ES"/>
        </w:rPr>
      </w:pPr>
    </w:p>
    <w:p w:rsidR="00BC5A99" w:rsidRPr="00BC5A99" w:rsidRDefault="00BC5A99" w:rsidP="00BC5A99">
      <w:pPr>
        <w:spacing w:after="0" w:line="240" w:lineRule="auto"/>
        <w:ind w:left="1080"/>
        <w:rPr>
          <w:rFonts w:ascii="Times New Roman" w:eastAsia="Times New Roman" w:hAnsi="Times New Roman" w:cs="Times New Roman"/>
          <w:b/>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Carrera:</w:t>
      </w:r>
      <w:r w:rsidRPr="00BC5A99">
        <w:rPr>
          <w:rFonts w:ascii="Times New Roman" w:eastAsia="Times New Roman" w:hAnsi="Times New Roman" w:cs="Times New Roman"/>
          <w:sz w:val="28"/>
          <w:szCs w:val="28"/>
          <w:lang w:val="es-ES" w:eastAsia="es-ES"/>
        </w:rPr>
        <w:t xml:space="preserve"> Profesorado Superior en Ciencias de la Educación.</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Año académico</w:t>
      </w:r>
      <w:r>
        <w:rPr>
          <w:rFonts w:ascii="Times New Roman" w:eastAsia="Times New Roman" w:hAnsi="Times New Roman" w:cs="Times New Roman"/>
          <w:sz w:val="28"/>
          <w:szCs w:val="28"/>
          <w:lang w:val="es-ES" w:eastAsia="es-ES"/>
        </w:rPr>
        <w:t>:  2017</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Unidad Curricular:</w:t>
      </w:r>
      <w:r w:rsidRPr="00BC5A99">
        <w:rPr>
          <w:rFonts w:ascii="Times New Roman" w:eastAsia="Times New Roman" w:hAnsi="Times New Roman" w:cs="Times New Roman"/>
          <w:sz w:val="28"/>
          <w:szCs w:val="28"/>
          <w:lang w:val="es-ES" w:eastAsia="es-ES"/>
        </w:rPr>
        <w:t xml:space="preserve"> EDI. Orientación y Tutoría</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Año en que se cursa:</w:t>
      </w:r>
      <w:r>
        <w:rPr>
          <w:rFonts w:ascii="Times New Roman" w:eastAsia="Times New Roman" w:hAnsi="Times New Roman" w:cs="Times New Roman"/>
          <w:sz w:val="28"/>
          <w:szCs w:val="28"/>
          <w:lang w:val="es-ES" w:eastAsia="es-ES"/>
        </w:rPr>
        <w:t xml:space="preserve"> Tercer</w:t>
      </w:r>
      <w:r w:rsidRPr="00BC5A99">
        <w:rPr>
          <w:rFonts w:ascii="Times New Roman" w:eastAsia="Times New Roman" w:hAnsi="Times New Roman" w:cs="Times New Roman"/>
          <w:sz w:val="28"/>
          <w:szCs w:val="28"/>
          <w:lang w:val="es-ES" w:eastAsia="es-ES"/>
        </w:rPr>
        <w:t xml:space="preserve"> año</w:t>
      </w:r>
      <w:r w:rsidR="00442736">
        <w:rPr>
          <w:rFonts w:ascii="Times New Roman" w:eastAsia="Times New Roman" w:hAnsi="Times New Roman" w:cs="Times New Roman"/>
          <w:sz w:val="28"/>
          <w:szCs w:val="28"/>
          <w:lang w:val="es-ES" w:eastAsia="es-ES"/>
        </w:rPr>
        <w:t xml:space="preserve"> y cuarto año.</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Régimen:</w:t>
      </w:r>
      <w:r w:rsidRPr="00BC5A99">
        <w:rPr>
          <w:rFonts w:ascii="Times New Roman" w:eastAsia="Times New Roman" w:hAnsi="Times New Roman" w:cs="Times New Roman"/>
          <w:sz w:val="28"/>
          <w:szCs w:val="28"/>
          <w:lang w:val="es-ES" w:eastAsia="es-ES"/>
        </w:rPr>
        <w:t xml:space="preserve"> Anual</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Carga horaria semanal</w:t>
      </w:r>
      <w:r w:rsidRPr="00BC5A99">
        <w:rPr>
          <w:rFonts w:ascii="Times New Roman" w:eastAsia="Times New Roman" w:hAnsi="Times New Roman" w:cs="Times New Roman"/>
          <w:sz w:val="28"/>
          <w:szCs w:val="28"/>
          <w:lang w:val="es-ES" w:eastAsia="es-ES"/>
        </w:rPr>
        <w:t>: 4 horas cátedra</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Docente a cargo:</w:t>
      </w:r>
      <w:r w:rsidRPr="00BC5A99">
        <w:rPr>
          <w:rFonts w:ascii="Times New Roman" w:eastAsia="Times New Roman" w:hAnsi="Times New Roman" w:cs="Times New Roman"/>
          <w:sz w:val="28"/>
          <w:szCs w:val="28"/>
          <w:lang w:val="es-ES" w:eastAsia="es-ES"/>
        </w:rPr>
        <w:t xml:space="preserve"> Prof. Lic. Silvana Delgado</w:t>
      </w: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BC5A99" w:rsidRPr="00BC5A99" w:rsidRDefault="00BC5A99" w:rsidP="00BC5A99">
      <w:pPr>
        <w:spacing w:after="0" w:line="240" w:lineRule="auto"/>
        <w:rPr>
          <w:rFonts w:ascii="Times New Roman" w:eastAsia="Times New Roman" w:hAnsi="Times New Roman" w:cs="Times New Roman"/>
          <w:sz w:val="24"/>
          <w:szCs w:val="24"/>
          <w:lang w:val="es-ES" w:eastAsia="es-ES"/>
        </w:rPr>
      </w:pPr>
    </w:p>
    <w:p w:rsidR="0056021B" w:rsidRDefault="00BC5A99" w:rsidP="00BC5A99">
      <w:pPr>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II-</w:t>
      </w:r>
      <w:r w:rsidRPr="00BC5A99">
        <w:rPr>
          <w:rFonts w:ascii="Times New Roman" w:eastAsia="Times New Roman" w:hAnsi="Times New Roman" w:cs="Times New Roman"/>
          <w:b/>
          <w:sz w:val="28"/>
          <w:szCs w:val="28"/>
          <w:lang w:val="es-ES" w:eastAsia="es-ES"/>
        </w:rPr>
        <w:tab/>
        <w:t>FUNDAMENTACIÓN/JUSTIFICACIÓN:</w:t>
      </w:r>
      <w:r w:rsidRPr="00BC5A99">
        <w:rPr>
          <w:rFonts w:ascii="Times New Roman" w:eastAsia="Times New Roman" w:hAnsi="Times New Roman" w:cs="Times New Roman"/>
          <w:sz w:val="28"/>
          <w:szCs w:val="28"/>
          <w:lang w:val="es-ES" w:eastAsia="es-ES"/>
        </w:rPr>
        <w:t xml:space="preserve"> La Unidad Curricular Orientación y Tutoría</w:t>
      </w:r>
      <w:r w:rsidR="0056021B">
        <w:rPr>
          <w:rFonts w:ascii="Times New Roman" w:eastAsia="Times New Roman" w:hAnsi="Times New Roman" w:cs="Times New Roman"/>
          <w:sz w:val="28"/>
          <w:szCs w:val="28"/>
          <w:lang w:val="es-ES" w:eastAsia="es-ES"/>
        </w:rPr>
        <w:t xml:space="preserve"> se presenta dentro del plan de estudio de la carrera como un Espacio de Definición Institucional (EDI). Ubicado en el cuarto año del profesorado Superior en Ciencias de la Educación. Mediante </w:t>
      </w:r>
      <w:r w:rsidR="009377FD">
        <w:rPr>
          <w:rFonts w:ascii="Times New Roman" w:eastAsia="Times New Roman" w:hAnsi="Times New Roman" w:cs="Times New Roman"/>
          <w:sz w:val="28"/>
          <w:szCs w:val="28"/>
          <w:lang w:val="es-ES" w:eastAsia="es-ES"/>
        </w:rPr>
        <w:t xml:space="preserve">acuerdos </w:t>
      </w:r>
      <w:r w:rsidR="0056021B">
        <w:rPr>
          <w:rFonts w:ascii="Times New Roman" w:eastAsia="Times New Roman" w:hAnsi="Times New Roman" w:cs="Times New Roman"/>
          <w:sz w:val="28"/>
          <w:szCs w:val="28"/>
          <w:lang w:val="es-ES" w:eastAsia="es-ES"/>
        </w:rPr>
        <w:t xml:space="preserve">institucionales </w:t>
      </w:r>
      <w:r w:rsidR="009377FD">
        <w:rPr>
          <w:rFonts w:ascii="Times New Roman" w:eastAsia="Times New Roman" w:hAnsi="Times New Roman" w:cs="Times New Roman"/>
          <w:sz w:val="28"/>
          <w:szCs w:val="28"/>
          <w:lang w:val="es-ES" w:eastAsia="es-ES"/>
        </w:rPr>
        <w:t xml:space="preserve">desde el año 2017 </w:t>
      </w:r>
      <w:r w:rsidR="0056021B">
        <w:rPr>
          <w:rFonts w:ascii="Times New Roman" w:eastAsia="Times New Roman" w:hAnsi="Times New Roman" w:cs="Times New Roman"/>
          <w:sz w:val="28"/>
          <w:szCs w:val="28"/>
          <w:lang w:val="es-ES" w:eastAsia="es-ES"/>
        </w:rPr>
        <w:t>se decidió trabajar el mencionado espacio e</w:t>
      </w:r>
      <w:r w:rsidR="00062817">
        <w:rPr>
          <w:rFonts w:ascii="Times New Roman" w:eastAsia="Times New Roman" w:hAnsi="Times New Roman" w:cs="Times New Roman"/>
          <w:sz w:val="28"/>
          <w:szCs w:val="28"/>
          <w:lang w:val="es-ES" w:eastAsia="es-ES"/>
        </w:rPr>
        <w:t>n tercer año, con el o</w:t>
      </w:r>
      <w:r w:rsidR="009377FD">
        <w:rPr>
          <w:rFonts w:ascii="Times New Roman" w:eastAsia="Times New Roman" w:hAnsi="Times New Roman" w:cs="Times New Roman"/>
          <w:sz w:val="28"/>
          <w:szCs w:val="28"/>
          <w:lang w:val="es-ES" w:eastAsia="es-ES"/>
        </w:rPr>
        <w:t>bjetivo de acercar a los estudiantes</w:t>
      </w:r>
      <w:r w:rsidR="00062817">
        <w:rPr>
          <w:rFonts w:ascii="Times New Roman" w:eastAsia="Times New Roman" w:hAnsi="Times New Roman" w:cs="Times New Roman"/>
          <w:sz w:val="28"/>
          <w:szCs w:val="28"/>
          <w:lang w:val="es-ES" w:eastAsia="es-ES"/>
        </w:rPr>
        <w:t xml:space="preserve"> </w:t>
      </w:r>
      <w:r w:rsidR="009377FD">
        <w:rPr>
          <w:rFonts w:ascii="Times New Roman" w:eastAsia="Times New Roman" w:hAnsi="Times New Roman" w:cs="Times New Roman"/>
          <w:sz w:val="28"/>
          <w:szCs w:val="28"/>
          <w:lang w:val="es-ES" w:eastAsia="es-ES"/>
        </w:rPr>
        <w:t>más temprano al campo laboral.</w:t>
      </w:r>
    </w:p>
    <w:p w:rsidR="00BC5A99" w:rsidRPr="009377FD" w:rsidRDefault="009377FD" w:rsidP="00BC5A99">
      <w:pPr>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propone brindar a los</w:t>
      </w:r>
      <w:r w:rsidR="00BC5A99" w:rsidRPr="00BC5A99">
        <w:rPr>
          <w:rFonts w:ascii="Times New Roman" w:eastAsia="Times New Roman" w:hAnsi="Times New Roman" w:cs="Times New Roman"/>
          <w:sz w:val="28"/>
          <w:szCs w:val="28"/>
          <w:lang w:val="es-ES" w:eastAsia="es-ES"/>
        </w:rPr>
        <w:t xml:space="preserve"> alumnos</w:t>
      </w:r>
      <w:r w:rsidR="00BC5A99" w:rsidRPr="00BC5A99">
        <w:rPr>
          <w:rFonts w:ascii="Times New Roman" w:eastAsia="Times New Roman" w:hAnsi="Times New Roman" w:cs="Times New Roman"/>
          <w:b/>
          <w:bCs/>
          <w:sz w:val="28"/>
          <w:szCs w:val="28"/>
          <w:lang w:val="es-ES" w:eastAsia="es-ES"/>
        </w:rPr>
        <w:t xml:space="preserve"> </w:t>
      </w:r>
      <w:r w:rsidR="00BC5A99" w:rsidRPr="00BC5A99">
        <w:rPr>
          <w:rFonts w:ascii="Times New Roman" w:eastAsia="Times New Roman" w:hAnsi="Times New Roman" w:cs="Times New Roman"/>
          <w:bCs/>
          <w:sz w:val="28"/>
          <w:szCs w:val="28"/>
          <w:lang w:val="es-ES" w:eastAsia="es-ES"/>
        </w:rPr>
        <w:t xml:space="preserve">la oportunidad de conocer, investigar y llevar a la práctica una faceta clave de la educación: </w:t>
      </w:r>
      <w:r w:rsidR="00BC5A99" w:rsidRPr="00BC5A99">
        <w:rPr>
          <w:rFonts w:ascii="Times New Roman" w:eastAsia="Times New Roman" w:hAnsi="Times New Roman" w:cs="Times New Roman"/>
          <w:b/>
          <w:bCs/>
          <w:i/>
          <w:sz w:val="28"/>
          <w:szCs w:val="28"/>
          <w:lang w:val="es-ES" w:eastAsia="es-ES"/>
        </w:rPr>
        <w:t>la orientación. Se entiende a la orientación educativa como</w:t>
      </w:r>
      <w:r w:rsidR="00BC5A99" w:rsidRPr="00BC5A99">
        <w:rPr>
          <w:rFonts w:ascii="Times New Roman" w:eastAsia="Times New Roman" w:hAnsi="Times New Roman" w:cs="Arial"/>
          <w:sz w:val="28"/>
          <w:szCs w:val="28"/>
          <w:lang w:val="es-ES" w:eastAsia="es-ES"/>
        </w:rPr>
        <w:t xml:space="preserve"> </w:t>
      </w:r>
      <w:r w:rsidR="00442736">
        <w:rPr>
          <w:rFonts w:ascii="Times New Roman" w:eastAsia="Times New Roman" w:hAnsi="Times New Roman" w:cs="Arial"/>
          <w:sz w:val="28"/>
          <w:szCs w:val="28"/>
          <w:lang w:val="es-ES" w:eastAsia="es-ES"/>
        </w:rPr>
        <w:t xml:space="preserve">un </w:t>
      </w:r>
      <w:r w:rsidR="00BC5A99" w:rsidRPr="00BC5A99">
        <w:rPr>
          <w:rFonts w:ascii="Times New Roman" w:eastAsia="Times New Roman" w:hAnsi="Times New Roman" w:cs="Arial"/>
          <w:color w:val="000000"/>
          <w:sz w:val="28"/>
          <w:szCs w:val="28"/>
          <w:lang w:val="es-ES" w:eastAsia="es-ES"/>
        </w:rPr>
        <w:t>proceso continuo, sistemático e intencional de mediación y tendiente a desarrollar la capacidad de autodeterminación de las personas para que, basándose en criterios contrastados, sean capaces de identificar, elegir y reconducir, si es preciso, las alternativas ofrecidas por su entorno hasta asumir los más acordes a su potencial y trayectoria vital. (Echeverría, 1993)</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La formación específica de los egresados en Ciencias de la Educación quedaría incompleta sin un conocimiento, siquiera somero, de los contenidos y competencias de una disciplina tan amplia como es la </w:t>
      </w:r>
      <w:r w:rsidRPr="00BC5A99">
        <w:rPr>
          <w:rFonts w:ascii="Times New Roman" w:eastAsia="Times New Roman" w:hAnsi="Times New Roman" w:cs="Times New Roman"/>
          <w:b/>
          <w:i/>
          <w:sz w:val="28"/>
          <w:szCs w:val="28"/>
          <w:lang w:val="es-ES" w:eastAsia="es-ES"/>
        </w:rPr>
        <w:t>Orientación Educativa</w:t>
      </w:r>
      <w:r w:rsidRPr="00BC5A99">
        <w:rPr>
          <w:rFonts w:ascii="Times New Roman" w:eastAsia="Times New Roman" w:hAnsi="Times New Roman" w:cs="Times New Roman"/>
          <w:sz w:val="28"/>
          <w:szCs w:val="28"/>
          <w:lang w:val="es-ES" w:eastAsia="es-ES"/>
        </w:rPr>
        <w:t>. Con un carácter comprensivo, se propone facilitar una primera aproximación a la adquisición, entendimiento y asimilación de las comp</w:t>
      </w:r>
      <w:r w:rsidR="0056021B">
        <w:rPr>
          <w:rFonts w:ascii="Times New Roman" w:eastAsia="Times New Roman" w:hAnsi="Times New Roman" w:cs="Times New Roman"/>
          <w:sz w:val="28"/>
          <w:szCs w:val="28"/>
          <w:lang w:val="es-ES" w:eastAsia="es-ES"/>
        </w:rPr>
        <w:t xml:space="preserve">etencias y de las bases teórico y </w:t>
      </w:r>
      <w:r w:rsidRPr="00BC5A99">
        <w:rPr>
          <w:rFonts w:ascii="Times New Roman" w:eastAsia="Times New Roman" w:hAnsi="Times New Roman" w:cs="Times New Roman"/>
          <w:sz w:val="28"/>
          <w:szCs w:val="28"/>
          <w:lang w:val="es-ES" w:eastAsia="es-ES"/>
        </w:rPr>
        <w:t>prácticas de la Orientación.</w:t>
      </w:r>
    </w:p>
    <w:p w:rsidR="00BC5A99" w:rsidRPr="00BC5A99" w:rsidRDefault="00BC5A99" w:rsidP="009377FD">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De acuerdo a lo señalado en los párrafos anteriores, este espacio pretende un acercamiento al campo profesional</w:t>
      </w:r>
      <w:r w:rsidR="009377FD">
        <w:rPr>
          <w:rFonts w:ascii="Times New Roman" w:eastAsia="Times New Roman" w:hAnsi="Times New Roman" w:cs="Times New Roman"/>
          <w:sz w:val="28"/>
          <w:szCs w:val="28"/>
          <w:lang w:val="es-ES" w:eastAsia="es-ES"/>
        </w:rPr>
        <w:t>, mediante el diseño, desarrollo y evaluaci</w:t>
      </w:r>
      <w:r w:rsidR="00EB7140">
        <w:rPr>
          <w:rFonts w:ascii="Times New Roman" w:eastAsia="Times New Roman" w:hAnsi="Times New Roman" w:cs="Times New Roman"/>
          <w:sz w:val="28"/>
          <w:szCs w:val="28"/>
          <w:lang w:val="es-ES" w:eastAsia="es-ES"/>
        </w:rPr>
        <w:t>ón de un proyecto de orientación</w:t>
      </w:r>
      <w:r w:rsidRPr="00BC5A99">
        <w:rPr>
          <w:rFonts w:ascii="Times New Roman" w:eastAsia="Times New Roman" w:hAnsi="Times New Roman" w:cs="Times New Roman"/>
          <w:sz w:val="28"/>
          <w:szCs w:val="28"/>
          <w:lang w:val="es-ES" w:eastAsia="es-ES"/>
        </w:rPr>
        <w:t xml:space="preserve">, en el ámbito formal y no formal, sin descuidar los marcos referenciales desde los cuales se construyen diversos discursos sobre las prácticas. Es en este sentido que se </w:t>
      </w:r>
      <w:r w:rsidR="009377FD" w:rsidRPr="00BC5A99">
        <w:rPr>
          <w:rFonts w:ascii="Times New Roman" w:eastAsia="Times New Roman" w:hAnsi="Times New Roman" w:cs="Times New Roman"/>
          <w:sz w:val="28"/>
          <w:szCs w:val="28"/>
          <w:lang w:val="es-ES" w:eastAsia="es-ES"/>
        </w:rPr>
        <w:t>procura</w:t>
      </w:r>
      <w:r w:rsidRPr="00BC5A99">
        <w:rPr>
          <w:rFonts w:ascii="Times New Roman" w:eastAsia="Times New Roman" w:hAnsi="Times New Roman" w:cs="Times New Roman"/>
          <w:sz w:val="28"/>
          <w:szCs w:val="28"/>
          <w:lang w:val="es-ES" w:eastAsia="es-ES"/>
        </w:rPr>
        <w:t xml:space="preserve"> propiciar, un espacio para la reflexión y sistematización sobre el proceso de formación que acontece en el estudiantado, focalizar en los ámbitos y contextos de desempeño laboral atendiendo a las incumbencias profesionales del título de Profesor en  Ciencias de la Educación y a las nuevas interpelaciones que la sociedad realice a un profesio</w:t>
      </w:r>
      <w:r w:rsidR="009377FD">
        <w:rPr>
          <w:rFonts w:ascii="Times New Roman" w:eastAsia="Times New Roman" w:hAnsi="Times New Roman" w:cs="Times New Roman"/>
          <w:sz w:val="28"/>
          <w:szCs w:val="28"/>
          <w:lang w:val="es-ES" w:eastAsia="es-ES"/>
        </w:rPr>
        <w:t>nal de la educación, identificando</w:t>
      </w:r>
      <w:r w:rsidRPr="00BC5A99">
        <w:rPr>
          <w:rFonts w:ascii="Times New Roman" w:eastAsia="Times New Roman" w:hAnsi="Times New Roman" w:cs="Times New Roman"/>
          <w:sz w:val="28"/>
          <w:szCs w:val="28"/>
          <w:lang w:val="es-ES" w:eastAsia="es-ES"/>
        </w:rPr>
        <w:t xml:space="preserve"> la multiplicidad de prácticas profesionales que demanden los diferentes ámbitos tanto en su dimensión técnica cuanto en las consecuencias éticas derivadas de la misma.</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Cs/>
          <w:sz w:val="28"/>
          <w:szCs w:val="28"/>
          <w:lang w:val="es-ES" w:eastAsia="es-ES"/>
        </w:rPr>
        <w:t xml:space="preserve">La cursada </w:t>
      </w:r>
      <w:r w:rsidR="0056021B" w:rsidRPr="00BC5A99">
        <w:rPr>
          <w:rFonts w:ascii="Times New Roman" w:eastAsia="Times New Roman" w:hAnsi="Times New Roman" w:cs="Times New Roman"/>
          <w:bCs/>
          <w:sz w:val="28"/>
          <w:szCs w:val="28"/>
          <w:lang w:val="es-ES" w:eastAsia="es-ES"/>
        </w:rPr>
        <w:t>está</w:t>
      </w:r>
      <w:r w:rsidRPr="00BC5A99">
        <w:rPr>
          <w:rFonts w:ascii="Times New Roman" w:eastAsia="Times New Roman" w:hAnsi="Times New Roman" w:cs="Times New Roman"/>
          <w:bCs/>
          <w:sz w:val="28"/>
          <w:szCs w:val="28"/>
          <w:lang w:val="es-ES" w:eastAsia="es-ES"/>
        </w:rPr>
        <w:t xml:space="preserve"> estructurada de modo que el alumno conozca la necesidad y la importancia de la orientación como medio de formación; adquiera las habilidades instrumentales que le posibiliten llegar a un diagnóstico individual y grupal a través del que podrá diseñar el menú de objetivos y estrategias adecuadas para promover la intervención y resolver problemas. </w:t>
      </w:r>
      <w:r w:rsidRPr="00BC5A99">
        <w:rPr>
          <w:rFonts w:ascii="Times New Roman" w:eastAsia="Times New Roman" w:hAnsi="Times New Roman" w:cs="Times New Roman"/>
          <w:color w:val="000000"/>
          <w:sz w:val="28"/>
          <w:szCs w:val="28"/>
          <w:lang w:val="es-ES" w:eastAsia="es-ES"/>
        </w:rPr>
        <w:t xml:space="preserve">Entendiendo que tales estrategias se sitúan a mitad de camino entre la trayectoria personal de los sujetos y los esquemas de percepción constituidos por la formación académica </w:t>
      </w:r>
      <w:r w:rsidRPr="00BC5A99">
        <w:rPr>
          <w:rFonts w:ascii="Times New Roman" w:eastAsia="Times New Roman" w:hAnsi="Times New Roman" w:cs="Times New Roman"/>
          <w:color w:val="000000"/>
          <w:sz w:val="28"/>
          <w:szCs w:val="28"/>
          <w:lang w:val="es-ES" w:eastAsia="es-ES"/>
        </w:rPr>
        <w:lastRenderedPageBreak/>
        <w:t>de los mismos (</w:t>
      </w:r>
      <w:proofErr w:type="spellStart"/>
      <w:r w:rsidRPr="00BC5A99">
        <w:rPr>
          <w:rFonts w:ascii="Times New Roman" w:eastAsia="Times New Roman" w:hAnsi="Times New Roman" w:cs="Times New Roman"/>
          <w:color w:val="000000"/>
          <w:sz w:val="28"/>
          <w:szCs w:val="28"/>
          <w:lang w:val="es-ES" w:eastAsia="es-ES"/>
        </w:rPr>
        <w:t>Tardif</w:t>
      </w:r>
      <w:proofErr w:type="spellEnd"/>
      <w:r w:rsidRPr="00BC5A99">
        <w:rPr>
          <w:rFonts w:ascii="Times New Roman" w:eastAsia="Times New Roman" w:hAnsi="Times New Roman" w:cs="Times New Roman"/>
          <w:color w:val="000000"/>
          <w:sz w:val="28"/>
          <w:szCs w:val="28"/>
          <w:lang w:val="es-ES" w:eastAsia="es-ES"/>
        </w:rPr>
        <w:t>, 2000). Se trata de escapar de concepciones que consideran a la práctica com</w:t>
      </w:r>
      <w:r w:rsidR="00EB7140">
        <w:rPr>
          <w:rFonts w:ascii="Times New Roman" w:eastAsia="Times New Roman" w:hAnsi="Times New Roman" w:cs="Times New Roman"/>
          <w:color w:val="000000"/>
          <w:sz w:val="28"/>
          <w:szCs w:val="28"/>
          <w:lang w:val="es-ES" w:eastAsia="es-ES"/>
        </w:rPr>
        <w:t>o ciencia aplicada, como</w:t>
      </w:r>
      <w:r w:rsidRPr="00BC5A99">
        <w:rPr>
          <w:rFonts w:ascii="Times New Roman" w:eastAsia="Times New Roman" w:hAnsi="Times New Roman" w:cs="Times New Roman"/>
          <w:color w:val="000000"/>
          <w:sz w:val="28"/>
          <w:szCs w:val="28"/>
          <w:lang w:val="es-ES" w:eastAsia="es-ES"/>
        </w:rPr>
        <w:t xml:space="preserve">.  </w:t>
      </w:r>
      <w:r w:rsidRPr="00BC5A99">
        <w:rPr>
          <w:rFonts w:ascii="Times New Roman" w:eastAsia="Times New Roman" w:hAnsi="Times New Roman" w:cs="Times New Roman"/>
          <w:b/>
          <w:i/>
          <w:color w:val="000000"/>
          <w:sz w:val="28"/>
          <w:szCs w:val="28"/>
          <w:lang w:val="es-ES" w:eastAsia="es-ES"/>
        </w:rPr>
        <w:t xml:space="preserve">Las prácticas del orientador </w:t>
      </w:r>
      <w:r w:rsidR="00822834" w:rsidRPr="00BC5A99">
        <w:rPr>
          <w:rFonts w:ascii="Times New Roman" w:eastAsia="Times New Roman" w:hAnsi="Times New Roman" w:cs="Times New Roman"/>
          <w:b/>
          <w:i/>
          <w:color w:val="000000"/>
          <w:sz w:val="28"/>
          <w:szCs w:val="28"/>
          <w:lang w:val="es-ES" w:eastAsia="es-ES"/>
        </w:rPr>
        <w:t>educativo serán</w:t>
      </w:r>
      <w:r w:rsidRPr="00BC5A99">
        <w:rPr>
          <w:rFonts w:ascii="Times New Roman" w:eastAsia="Times New Roman" w:hAnsi="Times New Roman" w:cs="Times New Roman"/>
          <w:b/>
          <w:i/>
          <w:color w:val="000000"/>
          <w:sz w:val="28"/>
          <w:szCs w:val="28"/>
          <w:lang w:val="es-ES" w:eastAsia="es-ES"/>
        </w:rPr>
        <w:t xml:space="preserve"> interpretadas, desde una perspectiva crítica, como prácticas socialmente construidas, contextuadas socio- históricamente, traspasada por condiciones sociales e institucionales. </w:t>
      </w:r>
      <w:r w:rsidRPr="00BC5A99">
        <w:rPr>
          <w:rFonts w:ascii="Times New Roman" w:eastAsia="Times New Roman" w:hAnsi="Times New Roman" w:cs="Times New Roman"/>
          <w:color w:val="000000"/>
          <w:sz w:val="28"/>
          <w:szCs w:val="28"/>
          <w:lang w:val="es-ES" w:eastAsia="es-ES"/>
        </w:rPr>
        <w:t xml:space="preserve"> Se pretende trabajar desde la hipótesis de la complejidad</w:t>
      </w:r>
      <w:r w:rsidRPr="00BC5A99">
        <w:rPr>
          <w:rFonts w:ascii="Times New Roman" w:eastAsia="Times New Roman" w:hAnsi="Times New Roman" w:cs="Times New Roman"/>
          <w:sz w:val="28"/>
          <w:szCs w:val="28"/>
          <w:lang w:val="es-ES" w:eastAsia="es-ES"/>
        </w:rPr>
        <w:t xml:space="preserve"> de la situación de orientación y de la necesidad de un abordaje de la misma desde la </w:t>
      </w:r>
      <w:proofErr w:type="spellStart"/>
      <w:r w:rsidRPr="00BC5A99">
        <w:rPr>
          <w:rFonts w:ascii="Times New Roman" w:eastAsia="Times New Roman" w:hAnsi="Times New Roman" w:cs="Times New Roman"/>
          <w:sz w:val="28"/>
          <w:szCs w:val="28"/>
          <w:lang w:val="es-ES" w:eastAsia="es-ES"/>
        </w:rPr>
        <w:t>multirreferencialidad</w:t>
      </w:r>
      <w:proofErr w:type="spellEnd"/>
      <w:r w:rsidRPr="00BC5A99">
        <w:rPr>
          <w:rFonts w:ascii="Times New Roman" w:eastAsia="Times New Roman" w:hAnsi="Times New Roman" w:cs="Times New Roman"/>
          <w:sz w:val="28"/>
          <w:szCs w:val="28"/>
          <w:lang w:val="es-ES" w:eastAsia="es-ES"/>
        </w:rPr>
        <w:t xml:space="preserve"> teórica. Ello significa que para comprender una situación es necesario efectuar lecturas diversas provenientes de disciplinas y</w:t>
      </w:r>
      <w:r w:rsidR="00EB7140">
        <w:rPr>
          <w:rFonts w:ascii="Times New Roman" w:eastAsia="Times New Roman" w:hAnsi="Times New Roman" w:cs="Times New Roman"/>
          <w:sz w:val="28"/>
          <w:szCs w:val="28"/>
          <w:lang w:val="es-ES" w:eastAsia="es-ES"/>
        </w:rPr>
        <w:t xml:space="preserve"> teorías diversas. En la cátedra</w:t>
      </w:r>
      <w:r w:rsidRPr="00BC5A99">
        <w:rPr>
          <w:rFonts w:ascii="Times New Roman" w:eastAsia="Times New Roman" w:hAnsi="Times New Roman" w:cs="Times New Roman"/>
          <w:sz w:val="28"/>
          <w:szCs w:val="28"/>
          <w:lang w:val="es-ES" w:eastAsia="es-ES"/>
        </w:rPr>
        <w:t xml:space="preserve"> </w:t>
      </w:r>
      <w:r w:rsidR="00EB7140" w:rsidRPr="00BC5A99">
        <w:rPr>
          <w:rFonts w:ascii="Times New Roman" w:eastAsia="Times New Roman" w:hAnsi="Times New Roman" w:cs="Times New Roman"/>
          <w:sz w:val="28"/>
          <w:szCs w:val="28"/>
          <w:lang w:val="es-ES" w:eastAsia="es-ES"/>
        </w:rPr>
        <w:t>manejaremos</w:t>
      </w:r>
      <w:r w:rsidRPr="00BC5A99">
        <w:rPr>
          <w:rFonts w:ascii="Times New Roman" w:eastAsia="Times New Roman" w:hAnsi="Times New Roman" w:cs="Times New Roman"/>
          <w:sz w:val="28"/>
          <w:szCs w:val="28"/>
          <w:lang w:val="es-ES" w:eastAsia="es-ES"/>
        </w:rPr>
        <w:t xml:space="preserve"> </w:t>
      </w:r>
      <w:r w:rsidR="00EB7140">
        <w:rPr>
          <w:rFonts w:ascii="Times New Roman" w:eastAsia="Times New Roman" w:hAnsi="Times New Roman" w:cs="Times New Roman"/>
          <w:sz w:val="28"/>
          <w:szCs w:val="28"/>
          <w:lang w:val="es-ES" w:eastAsia="es-ES"/>
        </w:rPr>
        <w:t xml:space="preserve">múltiples perspectivas teóricas para abordar el estudio de las situaciones de orientación, </w:t>
      </w:r>
      <w:r w:rsidR="00FF0C08">
        <w:rPr>
          <w:rFonts w:ascii="Times New Roman" w:eastAsia="Times New Roman" w:hAnsi="Times New Roman" w:cs="Times New Roman"/>
          <w:sz w:val="28"/>
          <w:szCs w:val="28"/>
          <w:lang w:val="es-ES" w:eastAsia="es-ES"/>
        </w:rPr>
        <w:t>algunos marcos</w:t>
      </w:r>
      <w:r w:rsidR="00EB7140">
        <w:rPr>
          <w:rFonts w:ascii="Times New Roman" w:eastAsia="Times New Roman" w:hAnsi="Times New Roman" w:cs="Times New Roman"/>
          <w:sz w:val="28"/>
          <w:szCs w:val="28"/>
          <w:lang w:val="es-ES" w:eastAsia="es-ES"/>
        </w:rPr>
        <w:t xml:space="preserve"> teóricos serán nuevos y propios del espacio y otros retomados y resignificados de otras Unidades Curriculares</w:t>
      </w:r>
      <w:r w:rsidR="00FF0C08">
        <w:rPr>
          <w:rFonts w:ascii="Times New Roman" w:eastAsia="Times New Roman" w:hAnsi="Times New Roman" w:cs="Times New Roman"/>
          <w:sz w:val="28"/>
          <w:szCs w:val="28"/>
          <w:lang w:val="es-ES" w:eastAsia="es-ES"/>
        </w:rPr>
        <w:t xml:space="preserve"> abordados</w:t>
      </w:r>
      <w:r w:rsidR="00EB7140">
        <w:rPr>
          <w:rFonts w:ascii="Times New Roman" w:eastAsia="Times New Roman" w:hAnsi="Times New Roman" w:cs="Times New Roman"/>
          <w:sz w:val="28"/>
          <w:szCs w:val="28"/>
          <w:lang w:val="es-ES" w:eastAsia="es-ES"/>
        </w:rPr>
        <w:t xml:space="preserve"> durante la carrera.</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color w:val="000000"/>
          <w:sz w:val="28"/>
          <w:szCs w:val="28"/>
          <w:lang w:val="es-ES" w:eastAsia="es-ES"/>
        </w:rPr>
        <w:t xml:space="preserve">Se considera pertinente trabajar con la modalidad </w:t>
      </w:r>
      <w:r w:rsidRPr="00BC5A99">
        <w:rPr>
          <w:rFonts w:ascii="Times New Roman" w:eastAsia="Times New Roman" w:hAnsi="Times New Roman" w:cs="Times New Roman"/>
          <w:b/>
          <w:i/>
          <w:color w:val="000000"/>
          <w:sz w:val="28"/>
          <w:szCs w:val="28"/>
          <w:lang w:val="es-ES" w:eastAsia="es-ES"/>
        </w:rPr>
        <w:t xml:space="preserve">aula- </w:t>
      </w:r>
      <w:r w:rsidR="00FF0C08" w:rsidRPr="00BC5A99">
        <w:rPr>
          <w:rFonts w:ascii="Times New Roman" w:eastAsia="Times New Roman" w:hAnsi="Times New Roman" w:cs="Times New Roman"/>
          <w:b/>
          <w:i/>
          <w:color w:val="000000"/>
          <w:sz w:val="28"/>
          <w:szCs w:val="28"/>
          <w:lang w:val="es-ES" w:eastAsia="es-ES"/>
        </w:rPr>
        <w:t xml:space="preserve">taller </w:t>
      </w:r>
      <w:r w:rsidR="00FF0C08" w:rsidRPr="00BC5A99">
        <w:rPr>
          <w:rFonts w:ascii="Times New Roman" w:eastAsia="Times New Roman" w:hAnsi="Times New Roman" w:cs="Times New Roman"/>
          <w:color w:val="000000"/>
          <w:sz w:val="28"/>
          <w:szCs w:val="28"/>
          <w:lang w:val="es-ES" w:eastAsia="es-ES"/>
        </w:rPr>
        <w:t>con</w:t>
      </w:r>
      <w:r w:rsidRPr="00BC5A99">
        <w:rPr>
          <w:rFonts w:ascii="Times New Roman" w:eastAsia="Times New Roman" w:hAnsi="Times New Roman" w:cs="Times New Roman"/>
          <w:color w:val="000000"/>
          <w:sz w:val="28"/>
          <w:szCs w:val="28"/>
          <w:lang w:val="es-ES" w:eastAsia="es-ES"/>
        </w:rPr>
        <w:t xml:space="preserve"> la intención de que la relación entre teoría y </w:t>
      </w:r>
      <w:r w:rsidR="00FF0C08" w:rsidRPr="00BC5A99">
        <w:rPr>
          <w:rFonts w:ascii="Times New Roman" w:eastAsia="Times New Roman" w:hAnsi="Times New Roman" w:cs="Times New Roman"/>
          <w:color w:val="000000"/>
          <w:sz w:val="28"/>
          <w:szCs w:val="28"/>
          <w:lang w:val="es-ES" w:eastAsia="es-ES"/>
        </w:rPr>
        <w:t>práctica</w:t>
      </w:r>
      <w:r w:rsidRPr="00BC5A99">
        <w:rPr>
          <w:rFonts w:ascii="Times New Roman" w:eastAsia="Times New Roman" w:hAnsi="Times New Roman" w:cs="Times New Roman"/>
          <w:color w:val="000000"/>
          <w:sz w:val="28"/>
          <w:szCs w:val="28"/>
          <w:lang w:val="es-ES" w:eastAsia="es-ES"/>
        </w:rPr>
        <w:t xml:space="preserve"> sea de continua retroalimentación. Se intenta ofrecer una propuesta coherente e integrado</w:t>
      </w:r>
      <w:r w:rsidR="00FF0C08">
        <w:rPr>
          <w:rFonts w:ascii="Times New Roman" w:eastAsia="Times New Roman" w:hAnsi="Times New Roman" w:cs="Times New Roman"/>
          <w:color w:val="000000"/>
          <w:sz w:val="28"/>
          <w:szCs w:val="28"/>
          <w:lang w:val="es-ES" w:eastAsia="es-ES"/>
        </w:rPr>
        <w:t>ra</w:t>
      </w:r>
      <w:r w:rsidRPr="00BC5A99">
        <w:rPr>
          <w:rFonts w:ascii="Times New Roman" w:eastAsia="Times New Roman" w:hAnsi="Times New Roman" w:cs="Times New Roman"/>
          <w:color w:val="000000"/>
          <w:sz w:val="28"/>
          <w:szCs w:val="28"/>
          <w:lang w:val="es-ES" w:eastAsia="es-ES"/>
        </w:rPr>
        <w:t>.</w:t>
      </w:r>
      <w:r w:rsidRPr="00BC5A99">
        <w:rPr>
          <w:rFonts w:ascii="Times New Roman" w:eastAsia="Times New Roman" w:hAnsi="Times New Roman" w:cs="Times New Roman"/>
          <w:sz w:val="28"/>
          <w:szCs w:val="28"/>
          <w:lang w:val="es-ES" w:eastAsia="es-ES"/>
        </w:rPr>
        <w:t xml:space="preserve">  Esta modalidad y su sustento constructivista permite ubicar a los </w:t>
      </w:r>
      <w:r w:rsidR="00FF0C08" w:rsidRPr="00BC5A99">
        <w:rPr>
          <w:rFonts w:ascii="Times New Roman" w:eastAsia="Times New Roman" w:hAnsi="Times New Roman" w:cs="Times New Roman"/>
          <w:sz w:val="28"/>
          <w:szCs w:val="28"/>
          <w:lang w:val="es-ES" w:eastAsia="es-ES"/>
        </w:rPr>
        <w:t>estudiantes en</w:t>
      </w:r>
      <w:r w:rsidRPr="00BC5A99">
        <w:rPr>
          <w:rFonts w:ascii="Times New Roman" w:eastAsia="Times New Roman" w:hAnsi="Times New Roman" w:cs="Times New Roman"/>
          <w:sz w:val="28"/>
          <w:szCs w:val="28"/>
          <w:lang w:val="es-ES" w:eastAsia="es-ES"/>
        </w:rPr>
        <w:t xml:space="preserve"> determinadas situaciones para que elabore</w:t>
      </w:r>
      <w:r w:rsidR="00FF0C08">
        <w:rPr>
          <w:rFonts w:ascii="Times New Roman" w:eastAsia="Times New Roman" w:hAnsi="Times New Roman" w:cs="Times New Roman"/>
          <w:sz w:val="28"/>
          <w:szCs w:val="28"/>
          <w:lang w:val="es-ES" w:eastAsia="es-ES"/>
        </w:rPr>
        <w:t>n</w:t>
      </w:r>
      <w:r w:rsidRPr="00BC5A99">
        <w:rPr>
          <w:rFonts w:ascii="Times New Roman" w:eastAsia="Times New Roman" w:hAnsi="Times New Roman" w:cs="Times New Roman"/>
          <w:sz w:val="28"/>
          <w:szCs w:val="28"/>
          <w:lang w:val="es-ES" w:eastAsia="es-ES"/>
        </w:rPr>
        <w:t xml:space="preserve"> sus propias ideas, ponga a prueba diferentes modos de resolución y </w:t>
      </w:r>
      <w:r w:rsidR="00FF0C08" w:rsidRPr="00BC5A99">
        <w:rPr>
          <w:rFonts w:ascii="Times New Roman" w:eastAsia="Times New Roman" w:hAnsi="Times New Roman" w:cs="Times New Roman"/>
          <w:sz w:val="28"/>
          <w:szCs w:val="28"/>
          <w:lang w:val="es-ES" w:eastAsia="es-ES"/>
        </w:rPr>
        <w:t>logre</w:t>
      </w:r>
      <w:r w:rsidR="00FF0C08">
        <w:rPr>
          <w:rFonts w:ascii="Times New Roman" w:eastAsia="Times New Roman" w:hAnsi="Times New Roman" w:cs="Times New Roman"/>
          <w:sz w:val="28"/>
          <w:szCs w:val="28"/>
          <w:lang w:val="es-ES" w:eastAsia="es-ES"/>
        </w:rPr>
        <w:t>n una</w:t>
      </w:r>
      <w:r w:rsidRPr="00BC5A99">
        <w:rPr>
          <w:rFonts w:ascii="Times New Roman" w:eastAsia="Times New Roman" w:hAnsi="Times New Roman" w:cs="Times New Roman"/>
          <w:sz w:val="28"/>
          <w:szCs w:val="28"/>
          <w:lang w:val="es-ES" w:eastAsia="es-ES"/>
        </w:rPr>
        <w:t xml:space="preserve"> propia construcción conceptual. </w:t>
      </w:r>
    </w:p>
    <w:p w:rsidR="00BC5A99" w:rsidRDefault="00BC5A99" w:rsidP="00FF0C08">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Desde esta perspectiva el aprendizaje es un proceso constructivo, donde el educando debe tener garantizada su participación activa, a partir de su experiencia y no como mero depositario de saberes que</w:t>
      </w:r>
      <w:r w:rsidR="000928D9">
        <w:rPr>
          <w:rFonts w:ascii="Times New Roman" w:eastAsia="Times New Roman" w:hAnsi="Times New Roman" w:cs="Times New Roman"/>
          <w:sz w:val="28"/>
          <w:szCs w:val="28"/>
          <w:lang w:val="es-ES" w:eastAsia="es-ES"/>
        </w:rPr>
        <w:t xml:space="preserve"> el docente solamente transmite.</w:t>
      </w:r>
    </w:p>
    <w:p w:rsidR="000928D9" w:rsidRDefault="000928D9" w:rsidP="00FF0C08">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0928D9" w:rsidRPr="000928D9" w:rsidRDefault="000928D9" w:rsidP="000928D9">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eastAsia="es-ES"/>
        </w:rPr>
      </w:pPr>
      <w:r>
        <w:rPr>
          <w:rFonts w:ascii="Times New Roman" w:eastAsia="Times New Roman" w:hAnsi="Times New Roman" w:cs="Times New Roman"/>
          <w:b/>
          <w:sz w:val="28"/>
          <w:szCs w:val="28"/>
          <w:lang w:val="es-ES" w:eastAsia="es-ES"/>
        </w:rPr>
        <w:t>III-</w:t>
      </w:r>
      <w:r w:rsidRPr="000928D9">
        <w:rPr>
          <w:rFonts w:ascii="Times New Roman" w:eastAsia="Times New Roman" w:hAnsi="Times New Roman" w:cs="Times New Roman"/>
          <w:b/>
          <w:sz w:val="28"/>
          <w:szCs w:val="28"/>
          <w:lang w:val="es-ES" w:eastAsia="es-ES"/>
        </w:rPr>
        <w:t xml:space="preserve">PROPÓSITOS: </w:t>
      </w:r>
    </w:p>
    <w:p w:rsidR="00BC5A99" w:rsidRDefault="00BC5A99" w:rsidP="00BC5A99">
      <w:pPr>
        <w:autoSpaceDE w:val="0"/>
        <w:autoSpaceDN w:val="0"/>
        <w:adjustRightInd w:val="0"/>
        <w:spacing w:after="0" w:line="240" w:lineRule="auto"/>
        <w:rPr>
          <w:rFonts w:ascii="Times New Roman" w:eastAsia="Times New Roman" w:hAnsi="Times New Roman" w:cs="Times New Roman"/>
          <w:color w:val="000000"/>
          <w:sz w:val="24"/>
          <w:szCs w:val="18"/>
          <w:lang w:val="es-ES" w:eastAsia="es-ES"/>
        </w:rPr>
      </w:pPr>
    </w:p>
    <w:p w:rsidR="000928D9" w:rsidRPr="000928D9" w:rsidRDefault="000928D9" w:rsidP="006F013A">
      <w:pPr>
        <w:pStyle w:val="Prrafodelista"/>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0928D9">
        <w:rPr>
          <w:rFonts w:ascii="Times New Roman" w:eastAsia="Times New Roman" w:hAnsi="Times New Roman" w:cs="Times New Roman"/>
          <w:color w:val="000000"/>
          <w:sz w:val="28"/>
          <w:szCs w:val="28"/>
          <w:lang w:val="es-ES" w:eastAsia="es-ES"/>
        </w:rPr>
        <w:t>Generar Situaciones de aprendizaje que permitan atender la complejidad del campo profesional de las Ciencias de le Educación a partir de un enfoque pluridimensional e interdisciplinario.</w:t>
      </w:r>
    </w:p>
    <w:p w:rsidR="000928D9" w:rsidRDefault="006F013A" w:rsidP="006F013A">
      <w:pPr>
        <w:pStyle w:val="Prrafodelista"/>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Posibilitar </w:t>
      </w:r>
      <w:r w:rsidRPr="000928D9">
        <w:rPr>
          <w:rFonts w:ascii="Times New Roman" w:eastAsia="Times New Roman" w:hAnsi="Times New Roman" w:cs="Times New Roman"/>
          <w:sz w:val="28"/>
          <w:szCs w:val="28"/>
          <w:lang w:val="es-ES" w:eastAsia="es-ES"/>
        </w:rPr>
        <w:t>un</w:t>
      </w:r>
      <w:r w:rsidR="000928D9" w:rsidRPr="000928D9">
        <w:rPr>
          <w:rFonts w:ascii="Times New Roman" w:eastAsia="Times New Roman" w:hAnsi="Times New Roman" w:cs="Times New Roman"/>
          <w:sz w:val="28"/>
          <w:szCs w:val="28"/>
          <w:lang w:val="es-ES" w:eastAsia="es-ES"/>
        </w:rPr>
        <w:t xml:space="preserve"> espacio de integración de las distintas disciplinas de la formación básica de la carrera de Ciencias de la Educación que permita contribuir a la formación del orientador</w:t>
      </w:r>
    </w:p>
    <w:p w:rsidR="00BF4302" w:rsidRDefault="00BF4302" w:rsidP="006F013A">
      <w:pPr>
        <w:pStyle w:val="Prrafodelista"/>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Ofrecer oportunidades para comprender</w:t>
      </w:r>
      <w:r w:rsidRPr="00BF4302">
        <w:rPr>
          <w:rFonts w:ascii="Times New Roman" w:eastAsia="Times New Roman" w:hAnsi="Times New Roman" w:cs="Times New Roman"/>
          <w:sz w:val="28"/>
          <w:szCs w:val="28"/>
          <w:lang w:val="es-ES" w:eastAsia="es-ES"/>
        </w:rPr>
        <w:t xml:space="preserve"> la práctica profesional como eje transversal, posibilitando desde allí una articulación con la teoría, contribuyendo a la conformación de la identidad del profesor en ciencias de la educación como un orientador en el contexto cambiante de nuevas demandas laborales.</w:t>
      </w:r>
    </w:p>
    <w:p w:rsidR="00BF4302" w:rsidRPr="00BF4302" w:rsidRDefault="00BF4302" w:rsidP="006F013A">
      <w:pPr>
        <w:pStyle w:val="Prrafodelista"/>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F4302">
        <w:rPr>
          <w:rFonts w:ascii="Times New Roman" w:eastAsia="Times New Roman" w:hAnsi="Times New Roman" w:cs="Times New Roman"/>
          <w:sz w:val="28"/>
          <w:szCs w:val="28"/>
          <w:lang w:val="es-ES" w:eastAsia="es-ES"/>
        </w:rPr>
        <w:t>Fomentar hábitos relacionados con el trabajo en equipos, el análisis y acción social.</w:t>
      </w:r>
    </w:p>
    <w:p w:rsidR="00BC5A99" w:rsidRPr="00BC5A99" w:rsidRDefault="00BC5A99" w:rsidP="006F013A">
      <w:pPr>
        <w:autoSpaceDE w:val="0"/>
        <w:autoSpaceDN w:val="0"/>
        <w:adjustRightInd w:val="0"/>
        <w:spacing w:after="0" w:line="240" w:lineRule="auto"/>
        <w:jc w:val="both"/>
        <w:rPr>
          <w:rFonts w:ascii="Times New Roman" w:eastAsia="Times New Roman" w:hAnsi="Times New Roman" w:cs="Times New Roman"/>
          <w:b/>
          <w:i/>
          <w:color w:val="000000"/>
          <w:sz w:val="24"/>
          <w:szCs w:val="18"/>
          <w:lang w:val="es-ES" w:eastAsia="es-ES"/>
        </w:rPr>
      </w:pPr>
    </w:p>
    <w:p w:rsidR="006F013A" w:rsidRDefault="006F013A" w:rsidP="006F013A">
      <w:pPr>
        <w:widowControl w:val="0"/>
        <w:spacing w:after="0" w:line="240" w:lineRule="auto"/>
        <w:jc w:val="both"/>
        <w:rPr>
          <w:rFonts w:ascii="Times New Roman" w:eastAsia="Times New Roman" w:hAnsi="Times New Roman" w:cs="Times New Roman"/>
          <w:b/>
          <w:sz w:val="28"/>
          <w:szCs w:val="28"/>
          <w:lang w:val="es-ES" w:eastAsia="es-ES"/>
        </w:rPr>
      </w:pPr>
    </w:p>
    <w:p w:rsidR="006F013A" w:rsidRDefault="006F013A" w:rsidP="00BC5A99">
      <w:pPr>
        <w:widowControl w:val="0"/>
        <w:spacing w:after="0" w:line="240" w:lineRule="auto"/>
        <w:rPr>
          <w:rFonts w:ascii="Times New Roman" w:eastAsia="Times New Roman" w:hAnsi="Times New Roman" w:cs="Times New Roman"/>
          <w:b/>
          <w:sz w:val="28"/>
          <w:szCs w:val="28"/>
          <w:lang w:val="es-ES" w:eastAsia="es-ES"/>
        </w:rPr>
      </w:pPr>
    </w:p>
    <w:p w:rsidR="006F013A" w:rsidRDefault="006F013A" w:rsidP="00BC5A99">
      <w:pPr>
        <w:widowControl w:val="0"/>
        <w:spacing w:after="0" w:line="240" w:lineRule="auto"/>
        <w:rPr>
          <w:rFonts w:ascii="Times New Roman" w:eastAsia="Times New Roman" w:hAnsi="Times New Roman" w:cs="Times New Roman"/>
          <w:b/>
          <w:sz w:val="28"/>
          <w:szCs w:val="28"/>
          <w:lang w:val="es-ES" w:eastAsia="es-ES"/>
        </w:rPr>
      </w:pPr>
    </w:p>
    <w:p w:rsidR="006F013A" w:rsidRDefault="006F013A" w:rsidP="00BC5A99">
      <w:pPr>
        <w:widowControl w:val="0"/>
        <w:spacing w:after="0" w:line="240" w:lineRule="auto"/>
        <w:rPr>
          <w:rFonts w:ascii="Times New Roman" w:eastAsia="Times New Roman" w:hAnsi="Times New Roman" w:cs="Times New Roman"/>
          <w:b/>
          <w:sz w:val="28"/>
          <w:szCs w:val="28"/>
          <w:lang w:val="es-ES" w:eastAsia="es-ES"/>
        </w:rPr>
      </w:pPr>
    </w:p>
    <w:p w:rsidR="00BC5A99" w:rsidRPr="00BC5A99" w:rsidRDefault="00BC5A99" w:rsidP="00BC5A99">
      <w:pPr>
        <w:widowControl w:val="0"/>
        <w:spacing w:after="0" w:line="240" w:lineRule="auto"/>
        <w:rPr>
          <w:rFonts w:ascii="Times New Roman" w:eastAsia="Times New Roman" w:hAnsi="Times New Roman" w:cs="Times New Roman"/>
          <w:snapToGrid w:val="0"/>
          <w:sz w:val="28"/>
          <w:szCs w:val="28"/>
          <w:lang w:val="es-ES" w:eastAsia="es-ES"/>
        </w:rPr>
      </w:pPr>
      <w:r w:rsidRPr="00BC5A99">
        <w:rPr>
          <w:rFonts w:ascii="Times New Roman" w:eastAsia="Times New Roman" w:hAnsi="Times New Roman" w:cs="Times New Roman"/>
          <w:b/>
          <w:sz w:val="28"/>
          <w:szCs w:val="28"/>
          <w:lang w:val="es-ES" w:eastAsia="es-ES"/>
        </w:rPr>
        <w:t xml:space="preserve">III-OBJETIVOS: </w:t>
      </w:r>
    </w:p>
    <w:p w:rsidR="00BC5A99" w:rsidRPr="00BC5A99" w:rsidRDefault="00BC5A99" w:rsidP="00BC5A99">
      <w:pPr>
        <w:autoSpaceDE w:val="0"/>
        <w:autoSpaceDN w:val="0"/>
        <w:adjustRightInd w:val="0"/>
        <w:spacing w:after="0" w:line="240" w:lineRule="auto"/>
        <w:rPr>
          <w:rFonts w:ascii="Times New Roman" w:eastAsia="Times New Roman" w:hAnsi="Times New Roman" w:cs="Times New Roman"/>
          <w:b/>
          <w:sz w:val="24"/>
          <w:szCs w:val="24"/>
          <w:lang w:val="es-ES" w:eastAsia="es-ES"/>
        </w:rPr>
      </w:pPr>
    </w:p>
    <w:p w:rsidR="00052E90" w:rsidRPr="00BC5A99" w:rsidRDefault="00BC5A99" w:rsidP="00BC5A99">
      <w:pPr>
        <w:spacing w:before="240"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-Comprender la necesidad y la importancia de la Orientación Educativa como medio de Formación</w:t>
      </w:r>
      <w:r w:rsidR="00052E90">
        <w:rPr>
          <w:rFonts w:ascii="Times New Roman" w:eastAsia="Times New Roman" w:hAnsi="Times New Roman" w:cs="Times New Roman"/>
          <w:sz w:val="28"/>
          <w:szCs w:val="28"/>
          <w:lang w:val="es-ES" w:eastAsia="es-ES"/>
        </w:rPr>
        <w:t>.</w:t>
      </w:r>
    </w:p>
    <w:p w:rsidR="00BC5A99" w:rsidRDefault="00BC5A99" w:rsidP="00BC5A99">
      <w:pPr>
        <w:spacing w:before="240" w:after="0" w:line="240" w:lineRule="auto"/>
        <w:jc w:val="both"/>
        <w:rPr>
          <w:rFonts w:ascii="Times New Roman" w:eastAsia="Times New Roman" w:hAnsi="Times New Roman" w:cs="Lucida Sans Unicode"/>
          <w:color w:val="000000"/>
          <w:sz w:val="28"/>
          <w:szCs w:val="28"/>
          <w:lang w:val="es-ES" w:eastAsia="es-ES"/>
        </w:rPr>
      </w:pPr>
      <w:r w:rsidRPr="00BC5A99">
        <w:rPr>
          <w:rFonts w:ascii="Times New Roman" w:eastAsia="Times New Roman" w:hAnsi="Times New Roman" w:cs="Lucida Sans Unicode"/>
          <w:color w:val="000000"/>
          <w:sz w:val="28"/>
          <w:szCs w:val="28"/>
          <w:lang w:val="es-ES" w:eastAsia="es-ES"/>
        </w:rPr>
        <w:t>-Analizar la problemática de la orientación en los contextos políticos e institucionales en los que se desarrollan estas prácticas</w:t>
      </w:r>
      <w:r w:rsidR="00052E90">
        <w:rPr>
          <w:rFonts w:ascii="Times New Roman" w:eastAsia="Times New Roman" w:hAnsi="Times New Roman" w:cs="Lucida Sans Unicode"/>
          <w:color w:val="000000"/>
          <w:sz w:val="28"/>
          <w:szCs w:val="28"/>
          <w:lang w:val="es-ES" w:eastAsia="es-ES"/>
        </w:rPr>
        <w:t>.</w:t>
      </w:r>
    </w:p>
    <w:p w:rsidR="00052E90" w:rsidRPr="00BC5A99" w:rsidRDefault="00052E90" w:rsidP="00BC5A99">
      <w:pPr>
        <w:spacing w:before="240" w:after="0" w:line="240" w:lineRule="auto"/>
        <w:jc w:val="both"/>
        <w:rPr>
          <w:rFonts w:ascii="Times New Roman" w:eastAsia="Times New Roman" w:hAnsi="Times New Roman" w:cs="Times New Roman"/>
          <w:color w:val="000000"/>
          <w:sz w:val="28"/>
          <w:szCs w:val="28"/>
          <w:lang w:val="es-ES" w:eastAsia="es-ES"/>
        </w:rPr>
      </w:pPr>
      <w:r>
        <w:rPr>
          <w:rFonts w:ascii="Times New Roman" w:eastAsia="Times New Roman" w:hAnsi="Times New Roman" w:cs="Lucida Sans Unicode"/>
          <w:color w:val="000000"/>
          <w:sz w:val="28"/>
          <w:szCs w:val="28"/>
          <w:lang w:val="es-ES" w:eastAsia="es-ES"/>
        </w:rPr>
        <w:t>-</w:t>
      </w:r>
      <w:r w:rsidRPr="00052E90">
        <w:rPr>
          <w:rFonts w:ascii="Times New Roman" w:eastAsia="Times New Roman" w:hAnsi="Times New Roman" w:cs="Lucida Sans Unicode"/>
          <w:color w:val="000000"/>
          <w:sz w:val="28"/>
          <w:szCs w:val="28"/>
          <w:lang w:val="es-ES" w:eastAsia="es-ES"/>
        </w:rPr>
        <w:t>Tener un conocimiento panorámico de los distintos tipos de modalidades de programas orientadores</w:t>
      </w:r>
      <w:r>
        <w:rPr>
          <w:rFonts w:ascii="Times New Roman" w:eastAsia="Times New Roman" w:hAnsi="Times New Roman" w:cs="Lucida Sans Unicode"/>
          <w:color w:val="000000"/>
          <w:sz w:val="28"/>
          <w:szCs w:val="28"/>
          <w:lang w:val="es-ES" w:eastAsia="es-ES"/>
        </w:rPr>
        <w:t>.</w:t>
      </w:r>
    </w:p>
    <w:p w:rsidR="00BC5A99" w:rsidRPr="00BC5A99" w:rsidRDefault="00BC5A99" w:rsidP="00BC5A99">
      <w:pPr>
        <w:spacing w:before="240"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-Disponer de criterios y </w:t>
      </w:r>
      <w:r w:rsidR="006F013A" w:rsidRPr="00BC5A99">
        <w:rPr>
          <w:rFonts w:ascii="Times New Roman" w:eastAsia="Times New Roman" w:hAnsi="Times New Roman" w:cs="Times New Roman"/>
          <w:sz w:val="28"/>
          <w:szCs w:val="28"/>
          <w:lang w:val="es-ES" w:eastAsia="es-ES"/>
        </w:rPr>
        <w:t>habilidades para</w:t>
      </w:r>
      <w:r w:rsidRPr="00BC5A99">
        <w:rPr>
          <w:rFonts w:ascii="Times New Roman" w:eastAsia="Times New Roman" w:hAnsi="Times New Roman" w:cs="Times New Roman"/>
          <w:sz w:val="28"/>
          <w:szCs w:val="28"/>
          <w:lang w:val="es-ES" w:eastAsia="es-ES"/>
        </w:rPr>
        <w:t xml:space="preserve"> intervenir en situaciones grupales e individuales específicas.</w:t>
      </w:r>
    </w:p>
    <w:p w:rsidR="00BC5A99" w:rsidRPr="00BC5A99" w:rsidRDefault="00BC5A99" w:rsidP="00BC5A99">
      <w:pPr>
        <w:spacing w:before="240"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-Reconocer las características de un programa de Orientación Educativa desde la formación del cientista de la educación.</w:t>
      </w:r>
    </w:p>
    <w:p w:rsidR="00BC5A99" w:rsidRPr="00BC5A99" w:rsidRDefault="00BC5A99" w:rsidP="00BC5A99">
      <w:pPr>
        <w:spacing w:before="120"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-Utilizar de manera crítica y reflexiva las técnicas más usadas y adecuadas para la programación orientadora.</w:t>
      </w:r>
    </w:p>
    <w:p w:rsidR="00BC5A99" w:rsidRPr="00BC5A99" w:rsidRDefault="00BC5A99" w:rsidP="00BC5A99">
      <w:pPr>
        <w:spacing w:before="120"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-Diseñar programas de Orientación Educativa en ámbitos formales y no formales.</w:t>
      </w:r>
    </w:p>
    <w:p w:rsidR="00BC5A99" w:rsidRPr="00BC5A99" w:rsidRDefault="00BC5A99" w:rsidP="00BC5A99">
      <w:pPr>
        <w:spacing w:before="120" w:after="0" w:line="240" w:lineRule="auto"/>
        <w:jc w:val="both"/>
        <w:rPr>
          <w:rFonts w:ascii="Times New Roman" w:eastAsia="Times New Roman" w:hAnsi="Times New Roman" w:cs="Times New Roman"/>
          <w:spacing w:val="40"/>
          <w:sz w:val="28"/>
          <w:szCs w:val="28"/>
          <w:bdr w:val="double" w:sz="4" w:space="0" w:color="auto"/>
          <w:lang w:val="es-ES" w:eastAsia="es-ES"/>
        </w:rPr>
      </w:pPr>
      <w:r w:rsidRPr="00BC5A99">
        <w:rPr>
          <w:rFonts w:ascii="Times New Roman" w:eastAsia="Times New Roman" w:hAnsi="Times New Roman" w:cs="Times New Roman"/>
          <w:sz w:val="28"/>
          <w:szCs w:val="28"/>
          <w:lang w:val="es-ES" w:eastAsia="es-ES"/>
        </w:rPr>
        <w:t xml:space="preserve">-Diseñar y llevar a la práctica la evaluación de los programas de </w:t>
      </w:r>
      <w:r w:rsidR="006F013A" w:rsidRPr="00BC5A99">
        <w:rPr>
          <w:rFonts w:ascii="Times New Roman" w:eastAsia="Times New Roman" w:hAnsi="Times New Roman" w:cs="Times New Roman"/>
          <w:sz w:val="28"/>
          <w:szCs w:val="28"/>
          <w:lang w:val="es-ES" w:eastAsia="es-ES"/>
        </w:rPr>
        <w:t>orientación Educativa</w:t>
      </w:r>
      <w:r w:rsidR="00052E90">
        <w:rPr>
          <w:rFonts w:ascii="Times New Roman" w:eastAsia="Times New Roman" w:hAnsi="Times New Roman" w:cs="Times New Roman"/>
          <w:sz w:val="28"/>
          <w:szCs w:val="28"/>
          <w:lang w:val="es-ES" w:eastAsia="es-ES"/>
        </w:rPr>
        <w:t>.</w:t>
      </w:r>
    </w:p>
    <w:p w:rsidR="00BC5A99" w:rsidRPr="00BC5A99" w:rsidRDefault="00BC5A99" w:rsidP="00BC5A99">
      <w:pPr>
        <w:spacing w:before="120" w:after="0" w:line="240" w:lineRule="auto"/>
        <w:jc w:val="both"/>
        <w:rPr>
          <w:rFonts w:ascii="Times New Roman" w:eastAsia="Times New Roman" w:hAnsi="Times New Roman" w:cs="Times New Roman"/>
          <w:spacing w:val="40"/>
          <w:sz w:val="28"/>
          <w:szCs w:val="28"/>
          <w:bdr w:val="double" w:sz="4" w:space="0" w:color="auto"/>
          <w:lang w:val="es-ES" w:eastAsia="es-ES"/>
        </w:rPr>
      </w:pPr>
      <w:r w:rsidRPr="00BC5A99">
        <w:rPr>
          <w:rFonts w:ascii="Times New Roman" w:eastAsia="Times New Roman" w:hAnsi="Times New Roman" w:cs="Times New Roman"/>
          <w:sz w:val="28"/>
          <w:szCs w:val="28"/>
          <w:lang w:val="es-ES" w:eastAsia="es-ES"/>
        </w:rPr>
        <w:t>-Reflexionar sobre la función orientadora del: docente, tutor, preceptor y asesor pedagógico dentro del ámbito formal.</w:t>
      </w:r>
    </w:p>
    <w:p w:rsidR="00BC5A99" w:rsidRPr="00BC5A99" w:rsidRDefault="00BC5A99" w:rsidP="00BC5A99">
      <w:pPr>
        <w:spacing w:before="120" w:after="0" w:line="240" w:lineRule="auto"/>
        <w:jc w:val="both"/>
        <w:rPr>
          <w:rFonts w:ascii="Times New Roman" w:eastAsia="Times New Roman" w:hAnsi="Times New Roman" w:cs="Times New Roman"/>
          <w:spacing w:val="40"/>
          <w:sz w:val="28"/>
          <w:szCs w:val="28"/>
          <w:bdr w:val="double" w:sz="4" w:space="0" w:color="auto"/>
          <w:lang w:val="es-ES" w:eastAsia="es-ES"/>
        </w:rPr>
      </w:pPr>
      <w:r w:rsidRPr="00BC5A99">
        <w:rPr>
          <w:rFonts w:ascii="Times New Roman" w:eastAsia="Times New Roman" w:hAnsi="Times New Roman" w:cs="Times New Roman"/>
          <w:sz w:val="28"/>
          <w:szCs w:val="28"/>
          <w:lang w:val="es-ES" w:eastAsia="es-ES"/>
        </w:rPr>
        <w:t>-Diferenciar ámbitos de acción de la educación no formal de jóvenes y adultos, tales como: alfabetización, educación y salud, educación y trabajo, educación y participación social y política, educación y tiempo libre.</w:t>
      </w:r>
    </w:p>
    <w:p w:rsidR="00BC5A99" w:rsidRPr="00BC5A99" w:rsidRDefault="00BC5A99" w:rsidP="00BC5A99">
      <w:pPr>
        <w:spacing w:before="120" w:after="0" w:line="240" w:lineRule="auto"/>
        <w:jc w:val="both"/>
        <w:rPr>
          <w:rFonts w:ascii="Times New Roman" w:eastAsia="Times New Roman" w:hAnsi="Times New Roman" w:cs="Times New Roman"/>
          <w:spacing w:val="40"/>
          <w:sz w:val="28"/>
          <w:szCs w:val="28"/>
          <w:bdr w:val="double" w:sz="4" w:space="0" w:color="auto"/>
          <w:lang w:val="es-ES" w:eastAsia="es-ES"/>
        </w:rPr>
      </w:pPr>
      <w:r w:rsidRPr="00BC5A99">
        <w:rPr>
          <w:rFonts w:ascii="Times New Roman" w:eastAsia="Times New Roman" w:hAnsi="Times New Roman" w:cs="Times New Roman"/>
          <w:sz w:val="28"/>
          <w:szCs w:val="28"/>
          <w:lang w:val="es-ES" w:eastAsia="es-ES"/>
        </w:rPr>
        <w:t>- Comprender los grupos de aprendizaje como escenarios en los que se expresan las instituciones educativas y se figuran relaciones que viven en el mundo social.</w:t>
      </w:r>
    </w:p>
    <w:p w:rsidR="00BC5A99" w:rsidRPr="00BC5A99" w:rsidRDefault="00BC5A99" w:rsidP="00BC5A99">
      <w:pPr>
        <w:spacing w:before="120" w:after="0" w:line="240" w:lineRule="auto"/>
        <w:jc w:val="both"/>
        <w:rPr>
          <w:rFonts w:ascii="Times New Roman" w:eastAsia="Times New Roman" w:hAnsi="Times New Roman" w:cs="Times New Roman"/>
          <w:spacing w:val="40"/>
          <w:sz w:val="28"/>
          <w:szCs w:val="28"/>
          <w:bdr w:val="double" w:sz="4" w:space="0" w:color="auto"/>
          <w:lang w:val="es-ES" w:eastAsia="es-ES"/>
        </w:rPr>
      </w:pPr>
      <w:r w:rsidRPr="00BC5A99">
        <w:rPr>
          <w:rFonts w:ascii="Times New Roman" w:eastAsia="Times New Roman" w:hAnsi="Times New Roman" w:cs="Times New Roman"/>
          <w:sz w:val="28"/>
          <w:szCs w:val="28"/>
          <w:lang w:val="es-ES" w:eastAsia="es-ES"/>
        </w:rPr>
        <w:t xml:space="preserve"> -Disponer de criterios para pensar e intervenir en situaciones grupales e institucionales.</w:t>
      </w:r>
    </w:p>
    <w:p w:rsidR="00BC5A99" w:rsidRPr="00BC5A99" w:rsidRDefault="00BC5A99" w:rsidP="00BC5A99">
      <w:pPr>
        <w:spacing w:before="120"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-Relacionar problemas didácticos con procedimientos para la coordinación de grupos de aprendizaje.</w:t>
      </w:r>
    </w:p>
    <w:p w:rsidR="00BC5A99" w:rsidRDefault="00BC5A99" w:rsidP="00BC5A99">
      <w:pPr>
        <w:spacing w:before="120" w:after="0" w:line="240" w:lineRule="auto"/>
        <w:jc w:val="both"/>
        <w:rPr>
          <w:rFonts w:ascii="Times New Roman" w:eastAsia="Times New Roman" w:hAnsi="Times New Roman" w:cs="Times New Roman"/>
          <w:sz w:val="28"/>
          <w:szCs w:val="28"/>
          <w:lang w:val="es-ES" w:eastAsia="es-ES"/>
        </w:rPr>
      </w:pPr>
    </w:p>
    <w:p w:rsidR="006F013A" w:rsidRDefault="006F013A" w:rsidP="00BC5A99">
      <w:pPr>
        <w:spacing w:before="120" w:after="0" w:line="240" w:lineRule="auto"/>
        <w:jc w:val="both"/>
        <w:rPr>
          <w:rFonts w:ascii="Times New Roman" w:eastAsia="Times New Roman" w:hAnsi="Times New Roman" w:cs="Times New Roman"/>
          <w:sz w:val="28"/>
          <w:szCs w:val="28"/>
          <w:lang w:val="es-ES" w:eastAsia="es-ES"/>
        </w:rPr>
      </w:pPr>
    </w:p>
    <w:p w:rsidR="006F013A" w:rsidRDefault="006F013A" w:rsidP="00BC5A99">
      <w:pPr>
        <w:spacing w:before="120" w:after="0" w:line="240" w:lineRule="auto"/>
        <w:jc w:val="both"/>
        <w:rPr>
          <w:rFonts w:ascii="Times New Roman" w:eastAsia="Times New Roman" w:hAnsi="Times New Roman" w:cs="Times New Roman"/>
          <w:sz w:val="28"/>
          <w:szCs w:val="28"/>
          <w:lang w:val="es-ES" w:eastAsia="es-ES"/>
        </w:rPr>
      </w:pPr>
    </w:p>
    <w:p w:rsidR="006F013A" w:rsidRDefault="006F013A" w:rsidP="00BC5A99">
      <w:pPr>
        <w:spacing w:before="120" w:after="0" w:line="240" w:lineRule="auto"/>
        <w:jc w:val="both"/>
        <w:rPr>
          <w:rFonts w:ascii="Times New Roman" w:eastAsia="Times New Roman" w:hAnsi="Times New Roman" w:cs="Times New Roman"/>
          <w:sz w:val="28"/>
          <w:szCs w:val="28"/>
          <w:lang w:val="es-ES" w:eastAsia="es-ES"/>
        </w:rPr>
      </w:pPr>
    </w:p>
    <w:p w:rsidR="006F013A" w:rsidRPr="00BC5A99" w:rsidRDefault="006F013A" w:rsidP="00BC5A99">
      <w:pPr>
        <w:spacing w:before="120"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spacing w:before="120" w:after="0" w:line="240" w:lineRule="auto"/>
        <w:jc w:val="both"/>
        <w:rPr>
          <w:rFonts w:ascii="Times New Roman" w:eastAsia="Times New Roman" w:hAnsi="Times New Roman" w:cs="Times New Roman"/>
          <w:b/>
          <w:sz w:val="28"/>
          <w:szCs w:val="28"/>
          <w:lang w:val="es-ES" w:eastAsia="es-ES"/>
        </w:rPr>
      </w:pPr>
      <w:r w:rsidRPr="00BC5A99">
        <w:rPr>
          <w:rFonts w:ascii="Times New Roman" w:eastAsia="Times New Roman" w:hAnsi="Times New Roman" w:cs="Times New Roman"/>
          <w:b/>
          <w:sz w:val="28"/>
          <w:szCs w:val="28"/>
          <w:lang w:val="es-ES" w:eastAsia="es-ES"/>
        </w:rPr>
        <w:t>IV-CONTENIDOS:</w:t>
      </w:r>
    </w:p>
    <w:p w:rsidR="00BC5A99" w:rsidRPr="00BC5A99" w:rsidRDefault="00BC5A99" w:rsidP="00BC5A99">
      <w:pPr>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b/>
          <w:sz w:val="28"/>
          <w:szCs w:val="28"/>
          <w:lang w:val="es-ES" w:eastAsia="es-ES"/>
        </w:rPr>
        <w:t>UNIDAD I</w:t>
      </w:r>
      <w:r w:rsidRPr="00BC5A99">
        <w:rPr>
          <w:rFonts w:ascii="Times New Roman" w:eastAsia="Times New Roman" w:hAnsi="Times New Roman" w:cs="Times New Roman"/>
          <w:sz w:val="28"/>
          <w:szCs w:val="28"/>
          <w:lang w:val="es-ES" w:eastAsia="es-ES"/>
        </w:rPr>
        <w:t>: Las Ciencias de la Educación su origen y cambios. Las ciencias como profesión. Las demandas sociales a la profesión. Miradas sobre el campo laboral.</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Default="00BC5A99" w:rsidP="00BC5A99">
      <w:pPr>
        <w:autoSpaceDE w:val="0"/>
        <w:autoSpaceDN w:val="0"/>
        <w:adjustRightInd w:val="0"/>
        <w:spacing w:after="0" w:line="240" w:lineRule="auto"/>
        <w:jc w:val="both"/>
        <w:rPr>
          <w:rFonts w:ascii="Times New Roman" w:eastAsia="Times New Roman" w:hAnsi="Times New Roman" w:cs="Times New Roman"/>
          <w:b/>
          <w:sz w:val="28"/>
          <w:szCs w:val="28"/>
          <w:lang w:val="es-ES" w:eastAsia="es-ES"/>
        </w:rPr>
      </w:pPr>
      <w:r w:rsidRPr="00BC5A99">
        <w:rPr>
          <w:rFonts w:ascii="Times New Roman" w:eastAsia="Times New Roman" w:hAnsi="Times New Roman" w:cs="Times New Roman"/>
          <w:b/>
          <w:sz w:val="28"/>
          <w:szCs w:val="28"/>
          <w:lang w:val="es-ES" w:eastAsia="es-ES"/>
        </w:rPr>
        <w:t>BIBLIOGRAFÍA:</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F4302" w:rsidRDefault="00BC5A99" w:rsidP="00BF4302">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FURLAN, A. “La formación del Pedagogo. Las razones de la institución”. Disponible en </w:t>
      </w:r>
      <w:hyperlink r:id="rId8" w:history="1">
        <w:r w:rsidRPr="00BC5A99">
          <w:rPr>
            <w:rFonts w:ascii="Times New Roman" w:eastAsia="Times New Roman" w:hAnsi="Times New Roman" w:cs="Times New Roman"/>
            <w:color w:val="616F7A"/>
            <w:sz w:val="28"/>
            <w:szCs w:val="28"/>
            <w:lang w:val="es-ES" w:eastAsia="es-ES"/>
          </w:rPr>
          <w:t>http://www.revistaotroscaminos.com/Ensayo%20la%20formacion%20del%20pedagogo.pdf</w:t>
        </w:r>
      </w:hyperlink>
    </w:p>
    <w:p w:rsidR="00052E90" w:rsidRDefault="00BF4302" w:rsidP="00BF4302">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w:t>
      </w:r>
      <w:r w:rsidR="00052E90" w:rsidRPr="002C54A0">
        <w:rPr>
          <w:rFonts w:ascii="Times New Roman" w:eastAsia="Times New Roman" w:hAnsi="Times New Roman" w:cs="Times New Roman"/>
          <w:sz w:val="28"/>
          <w:szCs w:val="28"/>
          <w:lang w:val="es-ES" w:eastAsia="es-ES"/>
        </w:rPr>
        <w:t>VICENTE, M.E. Ciencias de la Educación: Nuevas definiciones profesionales desde la historia reciente. Núcleo Básico de la revista Científicas argentinas (</w:t>
      </w:r>
      <w:proofErr w:type="spellStart"/>
      <w:r w:rsidR="00052E90" w:rsidRPr="002C54A0">
        <w:rPr>
          <w:rFonts w:ascii="Times New Roman" w:eastAsia="Times New Roman" w:hAnsi="Times New Roman" w:cs="Times New Roman"/>
          <w:sz w:val="28"/>
          <w:szCs w:val="28"/>
          <w:lang w:val="es-ES" w:eastAsia="es-ES"/>
        </w:rPr>
        <w:t>Caicyt</w:t>
      </w:r>
      <w:proofErr w:type="spellEnd"/>
      <w:r w:rsidR="00052E90" w:rsidRPr="002C54A0">
        <w:rPr>
          <w:rFonts w:ascii="Times New Roman" w:eastAsia="Times New Roman" w:hAnsi="Times New Roman" w:cs="Times New Roman"/>
          <w:sz w:val="28"/>
          <w:szCs w:val="28"/>
          <w:lang w:val="es-ES" w:eastAsia="es-ES"/>
        </w:rPr>
        <w:t>- Conicet) Nº 27. Santiago del Estero, Argentina, 2016.</w:t>
      </w:r>
    </w:p>
    <w:p w:rsidR="002C54A0" w:rsidRDefault="002C54A0" w:rsidP="002C54A0">
      <w:pPr>
        <w:autoSpaceDE w:val="0"/>
        <w:autoSpaceDN w:val="0"/>
        <w:adjustRightInd w:val="0"/>
        <w:spacing w:after="0" w:line="240" w:lineRule="auto"/>
        <w:ind w:left="3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Disponible en:</w:t>
      </w:r>
    </w:p>
    <w:p w:rsidR="00BF4302" w:rsidRDefault="006F013A" w:rsidP="00BF4302">
      <w:pPr>
        <w:autoSpaceDE w:val="0"/>
        <w:autoSpaceDN w:val="0"/>
        <w:adjustRightInd w:val="0"/>
        <w:spacing w:after="0" w:line="240" w:lineRule="auto"/>
        <w:ind w:left="360"/>
        <w:jc w:val="both"/>
        <w:rPr>
          <w:rFonts w:ascii="Times New Roman" w:eastAsia="Times New Roman" w:hAnsi="Times New Roman" w:cs="Times New Roman"/>
          <w:sz w:val="28"/>
          <w:szCs w:val="28"/>
          <w:lang w:val="es-ES" w:eastAsia="es-ES"/>
        </w:rPr>
      </w:pPr>
      <w:hyperlink r:id="rId9" w:history="1">
        <w:r w:rsidR="002C54A0" w:rsidRPr="00C54C5F">
          <w:rPr>
            <w:rStyle w:val="Hipervnculo"/>
            <w:rFonts w:ascii="Times New Roman" w:eastAsia="Times New Roman" w:hAnsi="Times New Roman" w:cs="Times New Roman"/>
            <w:sz w:val="28"/>
            <w:szCs w:val="28"/>
            <w:lang w:val="es-ES" w:eastAsia="es-ES"/>
          </w:rPr>
          <w:t>http://www.scielo.org.ar/pdf/tys/n27/n27a10.pdf</w:t>
        </w:r>
      </w:hyperlink>
    </w:p>
    <w:p w:rsidR="002C54A0" w:rsidRDefault="00BF4302" w:rsidP="00BF4302">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w:t>
      </w:r>
      <w:r w:rsidR="002C54A0" w:rsidRPr="002C54A0">
        <w:rPr>
          <w:rFonts w:ascii="Times New Roman" w:eastAsia="Times New Roman" w:hAnsi="Times New Roman" w:cs="Times New Roman"/>
          <w:sz w:val="28"/>
          <w:szCs w:val="28"/>
          <w:lang w:val="es-ES" w:eastAsia="es-ES"/>
        </w:rPr>
        <w:t>VICENTE, M.E.</w:t>
      </w:r>
      <w:r w:rsidR="00F0776A">
        <w:rPr>
          <w:rFonts w:ascii="Times New Roman" w:eastAsia="Times New Roman" w:hAnsi="Times New Roman" w:cs="Times New Roman"/>
          <w:sz w:val="28"/>
          <w:szCs w:val="28"/>
          <w:lang w:val="es-ES" w:eastAsia="es-ES"/>
        </w:rPr>
        <w:t xml:space="preserve">  La institucionalización de las Ciencias de la Educación en Argentina: Un análisis desde la relación entre educación y trabajo. Cuadernos de Historia de la Educación- v 14, nº 2, (UNLP)</w:t>
      </w:r>
    </w:p>
    <w:p w:rsidR="00F0776A" w:rsidRDefault="00F0776A" w:rsidP="002C54A0">
      <w:pPr>
        <w:autoSpaceDE w:val="0"/>
        <w:autoSpaceDN w:val="0"/>
        <w:adjustRightInd w:val="0"/>
        <w:spacing w:after="0" w:line="240" w:lineRule="auto"/>
        <w:ind w:left="3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Disponible en: </w:t>
      </w:r>
    </w:p>
    <w:p w:rsidR="00F0776A" w:rsidRDefault="006F013A" w:rsidP="002C54A0">
      <w:pPr>
        <w:autoSpaceDE w:val="0"/>
        <w:autoSpaceDN w:val="0"/>
        <w:adjustRightInd w:val="0"/>
        <w:spacing w:after="0" w:line="240" w:lineRule="auto"/>
        <w:ind w:left="360"/>
        <w:jc w:val="both"/>
        <w:rPr>
          <w:rFonts w:ascii="Times New Roman" w:eastAsia="Times New Roman" w:hAnsi="Times New Roman" w:cs="Times New Roman"/>
          <w:sz w:val="28"/>
          <w:szCs w:val="28"/>
          <w:lang w:val="es-ES" w:eastAsia="es-ES"/>
        </w:rPr>
      </w:pPr>
      <w:hyperlink r:id="rId10" w:history="1">
        <w:r w:rsidR="00F0776A" w:rsidRPr="00C54C5F">
          <w:rPr>
            <w:rStyle w:val="Hipervnculo"/>
            <w:rFonts w:ascii="Times New Roman" w:eastAsia="Times New Roman" w:hAnsi="Times New Roman" w:cs="Times New Roman"/>
            <w:sz w:val="28"/>
            <w:szCs w:val="28"/>
            <w:lang w:val="es-ES" w:eastAsia="es-ES"/>
          </w:rPr>
          <w:t>http://ri.conicet.gov.ar/bitstream/handle/11336/9436/CONICET_Digital_Nro.10565.pdf?sequence=1&amp;isAllowed=y</w:t>
        </w:r>
      </w:hyperlink>
    </w:p>
    <w:p w:rsidR="00F0776A" w:rsidRPr="00BC5A99" w:rsidRDefault="00F0776A" w:rsidP="002C54A0">
      <w:pPr>
        <w:autoSpaceDE w:val="0"/>
        <w:autoSpaceDN w:val="0"/>
        <w:adjustRightInd w:val="0"/>
        <w:spacing w:after="0" w:line="240" w:lineRule="auto"/>
        <w:ind w:left="360"/>
        <w:jc w:val="both"/>
        <w:rPr>
          <w:rFonts w:ascii="Times New Roman" w:eastAsia="Times New Roman" w:hAnsi="Times New Roman" w:cs="Times New Roman"/>
          <w:sz w:val="28"/>
          <w:szCs w:val="28"/>
          <w:lang w:val="es-ES" w:eastAsia="es-ES"/>
        </w:rPr>
      </w:pPr>
    </w:p>
    <w:p w:rsidR="00BC5A99" w:rsidRPr="002C54A0" w:rsidRDefault="00052E90" w:rsidP="002C54A0">
      <w:pPr>
        <w:autoSpaceDE w:val="0"/>
        <w:autoSpaceDN w:val="0"/>
        <w:adjustRightInd w:val="0"/>
        <w:spacing w:after="0" w:line="240" w:lineRule="auto"/>
        <w:ind w:left="360"/>
        <w:jc w:val="both"/>
        <w:rPr>
          <w:rFonts w:ascii="Times New Roman" w:eastAsia="Times New Roman" w:hAnsi="Times New Roman" w:cs="Times New Roman"/>
          <w:sz w:val="28"/>
          <w:szCs w:val="28"/>
          <w:lang w:val="es-ES" w:eastAsia="es-ES"/>
        </w:rPr>
      </w:pPr>
      <w:r w:rsidRPr="002C54A0">
        <w:rPr>
          <w:rFonts w:ascii="Times New Roman" w:eastAsia="Times New Roman" w:hAnsi="Times New Roman" w:cs="Times New Roman"/>
          <w:sz w:val="28"/>
          <w:szCs w:val="28"/>
          <w:lang w:val="es-ES" w:eastAsia="es-ES"/>
        </w:rPr>
        <w:t>-</w:t>
      </w:r>
      <w:r w:rsidR="00BC5A99" w:rsidRPr="002C54A0">
        <w:rPr>
          <w:rFonts w:ascii="Times New Roman" w:eastAsia="Times New Roman" w:hAnsi="Times New Roman" w:cs="Times New Roman"/>
          <w:sz w:val="28"/>
          <w:szCs w:val="28"/>
          <w:lang w:val="es-ES" w:eastAsia="es-ES"/>
        </w:rPr>
        <w:t>VILLA, A. “Pasado y presente de las Ciencias de la Educación. Campo de producción académica y práctica profesional”. Dossier de la revista Archivos de ciencias de la educación. Año 5 Nro. 5. (Cuarta Etapa) UNLP, 2011. Introducción al Dossier y Entrevista a Alfredo Furlán y Susana Avolio</w:t>
      </w:r>
      <w:bookmarkStart w:id="0" w:name="_GoBack"/>
      <w:bookmarkEnd w:id="0"/>
      <w:r w:rsidR="00BC5A99" w:rsidRPr="002C54A0">
        <w:rPr>
          <w:rFonts w:ascii="Times New Roman" w:eastAsia="Times New Roman" w:hAnsi="Times New Roman" w:cs="Times New Roman"/>
          <w:sz w:val="28"/>
          <w:szCs w:val="28"/>
          <w:lang w:val="es-ES" w:eastAsia="es-ES"/>
        </w:rPr>
        <w:t xml:space="preserve"> de Cols.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Default="00BC5A99" w:rsidP="00BC5A99">
      <w:pPr>
        <w:autoSpaceDE w:val="0"/>
        <w:autoSpaceDN w:val="0"/>
        <w:adjustRightInd w:val="0"/>
        <w:spacing w:after="0" w:line="240" w:lineRule="auto"/>
        <w:jc w:val="both"/>
        <w:rPr>
          <w:rFonts w:ascii="Times New Roman" w:eastAsia="Times New Roman" w:hAnsi="Times New Roman" w:cs="Times New Roman"/>
          <w:iCs/>
          <w:sz w:val="28"/>
          <w:szCs w:val="28"/>
          <w:lang w:val="es-ES" w:eastAsia="es-ES"/>
        </w:rPr>
      </w:pPr>
      <w:r w:rsidRPr="00BC5A99">
        <w:rPr>
          <w:rFonts w:ascii="Times New Roman" w:eastAsia="Times New Roman" w:hAnsi="Times New Roman" w:cs="Times New Roman"/>
          <w:b/>
          <w:sz w:val="28"/>
          <w:szCs w:val="28"/>
          <w:lang w:val="es-ES" w:eastAsia="es-ES"/>
        </w:rPr>
        <w:t xml:space="preserve">UNIDAD II: </w:t>
      </w:r>
      <w:r w:rsidRPr="00BC5A99">
        <w:rPr>
          <w:rFonts w:ascii="Times New Roman" w:eastAsia="Times New Roman" w:hAnsi="Times New Roman" w:cs="Times New Roman"/>
          <w:i/>
          <w:iCs/>
          <w:sz w:val="28"/>
          <w:szCs w:val="28"/>
          <w:lang w:val="es-ES" w:eastAsia="es-ES"/>
        </w:rPr>
        <w:t xml:space="preserve"> </w:t>
      </w:r>
      <w:r w:rsidRPr="00BC5A99">
        <w:rPr>
          <w:rFonts w:ascii="Times New Roman" w:eastAsia="Times New Roman" w:hAnsi="Times New Roman" w:cs="Times New Roman"/>
          <w:iCs/>
          <w:sz w:val="28"/>
          <w:szCs w:val="28"/>
          <w:lang w:val="es-ES" w:eastAsia="es-ES"/>
        </w:rPr>
        <w:t>Delimitación conceptual sobre Orientación: Definición y conce</w:t>
      </w:r>
      <w:r w:rsidR="00F0776A">
        <w:rPr>
          <w:rFonts w:ascii="Times New Roman" w:eastAsia="Times New Roman" w:hAnsi="Times New Roman" w:cs="Times New Roman"/>
          <w:iCs/>
          <w:sz w:val="28"/>
          <w:szCs w:val="28"/>
          <w:lang w:val="es-ES" w:eastAsia="es-ES"/>
        </w:rPr>
        <w:t>ptualización de la Orientación.</w:t>
      </w:r>
      <w:r w:rsidRPr="00BC5A99">
        <w:rPr>
          <w:rFonts w:ascii="Times New Roman" w:eastAsia="Times New Roman" w:hAnsi="Times New Roman" w:cs="Times New Roman"/>
          <w:iCs/>
          <w:sz w:val="28"/>
          <w:szCs w:val="28"/>
          <w:lang w:val="es-ES" w:eastAsia="es-ES"/>
        </w:rPr>
        <w:t xml:space="preserve"> La Orientación como proceso de intervención educativa. Principios de la orientación: Principio de Prevención, principio de Desarrollo y principio de Intervención Social. Funciones de la Orientación. Características de la Orientación. Objetivos de la Orientación. Áreas de intervención en Orientación. Contextos de intervención en Orientación. La Orientación en el sistema Educativo Argentino.</w:t>
      </w:r>
    </w:p>
    <w:p w:rsidR="00C41D5F" w:rsidRDefault="00C41D5F" w:rsidP="00C41D5F">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C41D5F">
        <w:rPr>
          <w:rFonts w:ascii="Times New Roman" w:eastAsia="Times New Roman" w:hAnsi="Times New Roman" w:cs="Times New Roman"/>
          <w:sz w:val="28"/>
          <w:szCs w:val="28"/>
          <w:lang w:val="es-ES" w:eastAsia="es-ES"/>
        </w:rPr>
        <w:lastRenderedPageBreak/>
        <w:t xml:space="preserve">Distintos </w:t>
      </w:r>
      <w:r w:rsidR="00013DC2" w:rsidRPr="00C41D5F">
        <w:rPr>
          <w:rFonts w:ascii="Times New Roman" w:eastAsia="Times New Roman" w:hAnsi="Times New Roman" w:cs="Times New Roman"/>
          <w:sz w:val="28"/>
          <w:szCs w:val="28"/>
          <w:lang w:val="es-ES" w:eastAsia="es-ES"/>
        </w:rPr>
        <w:t>enfoques en</w:t>
      </w:r>
      <w:r w:rsidRPr="00C41D5F">
        <w:rPr>
          <w:rFonts w:ascii="Times New Roman" w:eastAsia="Times New Roman" w:hAnsi="Times New Roman" w:cs="Times New Roman"/>
          <w:sz w:val="28"/>
          <w:szCs w:val="28"/>
          <w:lang w:val="es-ES" w:eastAsia="es-ES"/>
        </w:rPr>
        <w:t xml:space="preserve"> la función Orientadora: la Orientación como Servicio, la Orientación como programa. La evaluación de programas en orientación educativa.</w:t>
      </w:r>
    </w:p>
    <w:p w:rsidR="006F013A" w:rsidRPr="00C41D5F" w:rsidRDefault="006F013A" w:rsidP="00C41D5F">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Default="006F013A" w:rsidP="00BC5A99">
      <w:pPr>
        <w:keepNext/>
        <w:autoSpaceDE w:val="0"/>
        <w:autoSpaceDN w:val="0"/>
        <w:adjustRightInd w:val="0"/>
        <w:spacing w:after="0" w:line="240" w:lineRule="auto"/>
        <w:jc w:val="both"/>
        <w:outlineLvl w:val="0"/>
        <w:rPr>
          <w:rFonts w:ascii="Times New Roman" w:eastAsia="Times New Roman" w:hAnsi="Times New Roman" w:cs="Times New Roman"/>
          <w:b/>
          <w:iCs/>
          <w:sz w:val="28"/>
          <w:szCs w:val="28"/>
          <w:lang w:val="es-ES" w:eastAsia="es-ES"/>
        </w:rPr>
      </w:pPr>
      <w:r>
        <w:rPr>
          <w:rFonts w:ascii="Times New Roman" w:eastAsia="Times New Roman" w:hAnsi="Times New Roman" w:cs="Times New Roman"/>
          <w:b/>
          <w:iCs/>
          <w:sz w:val="28"/>
          <w:szCs w:val="28"/>
          <w:lang w:val="es-ES" w:eastAsia="es-ES"/>
        </w:rPr>
        <w:t>BIBLIOGRAFÍA:</w:t>
      </w:r>
    </w:p>
    <w:p w:rsidR="00BA3B6A" w:rsidRDefault="00BA3B6A" w:rsidP="00BC5A99">
      <w:pPr>
        <w:keepNext/>
        <w:autoSpaceDE w:val="0"/>
        <w:autoSpaceDN w:val="0"/>
        <w:adjustRightInd w:val="0"/>
        <w:spacing w:after="0" w:line="240" w:lineRule="auto"/>
        <w:jc w:val="both"/>
        <w:outlineLvl w:val="0"/>
        <w:rPr>
          <w:rFonts w:ascii="Times New Roman" w:eastAsia="Times New Roman" w:hAnsi="Times New Roman" w:cs="Times New Roman"/>
          <w:b/>
          <w:iCs/>
          <w:sz w:val="28"/>
          <w:szCs w:val="28"/>
          <w:lang w:val="es-ES" w:eastAsia="es-ES"/>
        </w:rPr>
      </w:pPr>
    </w:p>
    <w:p w:rsidR="00BA3B6A" w:rsidRDefault="00BA3B6A" w:rsidP="00BA3B6A">
      <w:pPr>
        <w:pStyle w:val="Prrafodelista"/>
        <w:keepNext/>
        <w:numPr>
          <w:ilvl w:val="0"/>
          <w:numId w:val="9"/>
        </w:numPr>
        <w:autoSpaceDE w:val="0"/>
        <w:autoSpaceDN w:val="0"/>
        <w:adjustRightInd w:val="0"/>
        <w:spacing w:after="0" w:line="240" w:lineRule="auto"/>
        <w:jc w:val="both"/>
        <w:outlineLvl w:val="0"/>
        <w:rPr>
          <w:rFonts w:ascii="Times New Roman" w:eastAsia="Times New Roman" w:hAnsi="Times New Roman" w:cs="Times New Roman"/>
          <w:iCs/>
          <w:sz w:val="28"/>
          <w:szCs w:val="28"/>
          <w:lang w:val="es-ES" w:eastAsia="es-ES"/>
        </w:rPr>
      </w:pPr>
      <w:r w:rsidRPr="00BA3B6A">
        <w:rPr>
          <w:rFonts w:ascii="Times New Roman" w:eastAsia="Times New Roman" w:hAnsi="Times New Roman" w:cs="Times New Roman"/>
          <w:iCs/>
          <w:sz w:val="28"/>
          <w:szCs w:val="28"/>
          <w:lang w:val="es-ES" w:eastAsia="es-ES"/>
        </w:rPr>
        <w:t>ASENSIO, C. (1999). “El Proyecto de Orientación” Documento preliminar. Mendoza.</w:t>
      </w:r>
    </w:p>
    <w:p w:rsidR="00BA3B6A" w:rsidRDefault="00BA3B6A" w:rsidP="00BA3B6A">
      <w:pPr>
        <w:pStyle w:val="Prrafodelista"/>
        <w:keepNext/>
        <w:numPr>
          <w:ilvl w:val="0"/>
          <w:numId w:val="9"/>
        </w:numPr>
        <w:autoSpaceDE w:val="0"/>
        <w:autoSpaceDN w:val="0"/>
        <w:adjustRightInd w:val="0"/>
        <w:spacing w:after="0" w:line="240" w:lineRule="auto"/>
        <w:jc w:val="both"/>
        <w:outlineLvl w:val="0"/>
        <w:rPr>
          <w:rFonts w:ascii="Times New Roman" w:eastAsia="Times New Roman" w:hAnsi="Times New Roman" w:cs="Times New Roman"/>
          <w:iCs/>
          <w:sz w:val="28"/>
          <w:szCs w:val="28"/>
          <w:lang w:val="es-ES" w:eastAsia="es-ES"/>
        </w:rPr>
      </w:pPr>
      <w:r w:rsidRPr="00BA3B6A">
        <w:rPr>
          <w:rFonts w:ascii="Times New Roman" w:eastAsia="Times New Roman" w:hAnsi="Times New Roman" w:cs="Times New Roman"/>
          <w:iCs/>
          <w:sz w:val="28"/>
          <w:szCs w:val="28"/>
          <w:lang w:val="es-ES" w:eastAsia="es-ES"/>
        </w:rPr>
        <w:t xml:space="preserve">KRICHESKY, </w:t>
      </w:r>
      <w:proofErr w:type="gramStart"/>
      <w:r w:rsidRPr="00BA3B6A">
        <w:rPr>
          <w:rFonts w:ascii="Times New Roman" w:eastAsia="Times New Roman" w:hAnsi="Times New Roman" w:cs="Times New Roman"/>
          <w:iCs/>
          <w:sz w:val="28"/>
          <w:szCs w:val="28"/>
          <w:lang w:val="es-ES" w:eastAsia="es-ES"/>
        </w:rPr>
        <w:t>M.(</w:t>
      </w:r>
      <w:proofErr w:type="gramEnd"/>
      <w:r w:rsidRPr="00BA3B6A">
        <w:rPr>
          <w:rFonts w:ascii="Times New Roman" w:eastAsia="Times New Roman" w:hAnsi="Times New Roman" w:cs="Times New Roman"/>
          <w:iCs/>
          <w:sz w:val="28"/>
          <w:szCs w:val="28"/>
          <w:lang w:val="es-ES" w:eastAsia="es-ES"/>
        </w:rPr>
        <w:t>1999) “ Proyectos de Orientación y Tutoría”. Ed: Piados. Buenos Aires.</w:t>
      </w:r>
    </w:p>
    <w:p w:rsidR="00BA3B6A" w:rsidRDefault="00BA3B6A" w:rsidP="00BA3B6A">
      <w:pPr>
        <w:pStyle w:val="Prrafodelista"/>
        <w:keepNext/>
        <w:numPr>
          <w:ilvl w:val="0"/>
          <w:numId w:val="9"/>
        </w:numPr>
        <w:autoSpaceDE w:val="0"/>
        <w:autoSpaceDN w:val="0"/>
        <w:adjustRightInd w:val="0"/>
        <w:spacing w:after="0" w:line="240" w:lineRule="auto"/>
        <w:jc w:val="both"/>
        <w:outlineLvl w:val="0"/>
        <w:rPr>
          <w:rFonts w:ascii="Times New Roman" w:eastAsia="Times New Roman" w:hAnsi="Times New Roman" w:cs="Times New Roman"/>
          <w:iCs/>
          <w:sz w:val="28"/>
          <w:szCs w:val="28"/>
          <w:lang w:val="es-ES" w:eastAsia="es-ES"/>
        </w:rPr>
      </w:pPr>
      <w:r w:rsidRPr="00BA3B6A">
        <w:rPr>
          <w:rFonts w:ascii="Times New Roman" w:eastAsia="Times New Roman" w:hAnsi="Times New Roman" w:cs="Times New Roman"/>
          <w:iCs/>
          <w:sz w:val="28"/>
          <w:szCs w:val="28"/>
          <w:lang w:val="es-ES" w:eastAsia="es-ES"/>
        </w:rPr>
        <w:t xml:space="preserve">MOLINA CONTRERAS, D. “Concepto de Orientación Educativa: Diversidad y Aproximación”. Universidad Nacional Experimental de los Llanos Occidentales Ezequiel Zamora, Venezuela </w:t>
      </w:r>
    </w:p>
    <w:p w:rsidR="00BA3B6A" w:rsidRDefault="00BA3B6A" w:rsidP="00BA3B6A">
      <w:pPr>
        <w:pStyle w:val="Prrafodelista"/>
        <w:keepNext/>
        <w:numPr>
          <w:ilvl w:val="0"/>
          <w:numId w:val="9"/>
        </w:numPr>
        <w:autoSpaceDE w:val="0"/>
        <w:autoSpaceDN w:val="0"/>
        <w:adjustRightInd w:val="0"/>
        <w:spacing w:after="0" w:line="240" w:lineRule="auto"/>
        <w:jc w:val="both"/>
        <w:outlineLvl w:val="0"/>
        <w:rPr>
          <w:rFonts w:ascii="Times New Roman" w:eastAsia="Times New Roman" w:hAnsi="Times New Roman" w:cs="Times New Roman"/>
          <w:iCs/>
          <w:sz w:val="28"/>
          <w:szCs w:val="28"/>
          <w:lang w:val="es-ES" w:eastAsia="es-ES"/>
        </w:rPr>
      </w:pPr>
      <w:r w:rsidRPr="00BA3B6A">
        <w:rPr>
          <w:rFonts w:ascii="Times New Roman" w:eastAsia="Times New Roman" w:hAnsi="Times New Roman" w:cs="Times New Roman"/>
          <w:iCs/>
          <w:sz w:val="28"/>
          <w:szCs w:val="28"/>
          <w:lang w:val="es-ES" w:eastAsia="es-ES"/>
        </w:rPr>
        <w:t xml:space="preserve">PERÉZ, E. Ensayos y experiencias, Año 3 Nº 16, 1997. Facultad de Filosofía y Letras Cátedra: Prácticas de Orientación Vocacional en educación                                                                                                                                                                                                      Año 2011 </w:t>
      </w:r>
    </w:p>
    <w:p w:rsidR="00BA3B6A" w:rsidRPr="00BA3B6A" w:rsidRDefault="00BA3B6A" w:rsidP="00BA3B6A">
      <w:pPr>
        <w:pStyle w:val="Prrafodelista"/>
        <w:keepNext/>
        <w:numPr>
          <w:ilvl w:val="0"/>
          <w:numId w:val="9"/>
        </w:numPr>
        <w:autoSpaceDE w:val="0"/>
        <w:autoSpaceDN w:val="0"/>
        <w:adjustRightInd w:val="0"/>
        <w:spacing w:after="0" w:line="240" w:lineRule="auto"/>
        <w:jc w:val="both"/>
        <w:outlineLvl w:val="0"/>
        <w:rPr>
          <w:rFonts w:ascii="Times New Roman" w:eastAsia="Times New Roman" w:hAnsi="Times New Roman" w:cs="Times New Roman"/>
          <w:iCs/>
          <w:sz w:val="28"/>
          <w:szCs w:val="28"/>
          <w:lang w:val="es-ES" w:eastAsia="es-ES"/>
        </w:rPr>
      </w:pPr>
      <w:r w:rsidRPr="00BA3B6A">
        <w:rPr>
          <w:rFonts w:ascii="Times New Roman" w:eastAsia="Times New Roman" w:hAnsi="Times New Roman" w:cs="Times New Roman"/>
          <w:iCs/>
          <w:sz w:val="28"/>
          <w:szCs w:val="28"/>
          <w:lang w:val="es-ES" w:eastAsia="es-ES"/>
        </w:rPr>
        <w:t>Ley Nacional de Educación N° 26206.</w:t>
      </w:r>
    </w:p>
    <w:p w:rsidR="006F013A" w:rsidRDefault="006F013A" w:rsidP="00BC5A99">
      <w:pPr>
        <w:keepNext/>
        <w:autoSpaceDE w:val="0"/>
        <w:autoSpaceDN w:val="0"/>
        <w:adjustRightInd w:val="0"/>
        <w:spacing w:after="0" w:line="240" w:lineRule="auto"/>
        <w:jc w:val="both"/>
        <w:outlineLvl w:val="0"/>
        <w:rPr>
          <w:rFonts w:ascii="Times New Roman" w:eastAsia="Times New Roman" w:hAnsi="Times New Roman" w:cs="Times New Roman"/>
          <w:b/>
          <w:iCs/>
          <w:sz w:val="28"/>
          <w:szCs w:val="28"/>
          <w:lang w:val="es-ES" w:eastAsia="es-ES"/>
        </w:rPr>
      </w:pPr>
    </w:p>
    <w:p w:rsidR="00F0776A" w:rsidRDefault="00F0776A" w:rsidP="00BC5A99">
      <w:pPr>
        <w:keepNext/>
        <w:autoSpaceDE w:val="0"/>
        <w:autoSpaceDN w:val="0"/>
        <w:adjustRightInd w:val="0"/>
        <w:spacing w:after="0" w:line="240" w:lineRule="auto"/>
        <w:jc w:val="both"/>
        <w:outlineLvl w:val="0"/>
        <w:rPr>
          <w:rFonts w:ascii="Times New Roman" w:eastAsia="Times New Roman" w:hAnsi="Times New Roman" w:cs="Times New Roman"/>
          <w:b/>
          <w:iCs/>
          <w:sz w:val="28"/>
          <w:szCs w:val="28"/>
          <w:lang w:val="es-ES" w:eastAsia="es-ES"/>
        </w:rPr>
      </w:pPr>
    </w:p>
    <w:p w:rsidR="00096C20" w:rsidRDefault="00096C20" w:rsidP="00BC5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b/>
          <w:iCs/>
          <w:sz w:val="28"/>
          <w:szCs w:val="28"/>
          <w:lang w:val="es-ES" w:eastAsia="es-ES"/>
        </w:rPr>
      </w:pPr>
    </w:p>
    <w:p w:rsidR="00BC5A99" w:rsidRPr="00BC5A99" w:rsidRDefault="00795806" w:rsidP="00BC5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8"/>
          <w:szCs w:val="28"/>
          <w:lang w:val="es-ES" w:eastAsia="es-ES"/>
        </w:rPr>
      </w:pPr>
      <w:r>
        <w:rPr>
          <w:rFonts w:ascii="Times New Roman" w:eastAsia="Courier New" w:hAnsi="Times New Roman" w:cs="Times New Roman"/>
          <w:b/>
          <w:iCs/>
          <w:sz w:val="28"/>
          <w:szCs w:val="28"/>
          <w:lang w:val="es-ES" w:eastAsia="es-ES"/>
        </w:rPr>
        <w:t>UNIDAD III</w:t>
      </w:r>
      <w:r w:rsidR="00096C20" w:rsidRPr="00096C20">
        <w:rPr>
          <w:rFonts w:ascii="Times New Roman" w:eastAsia="Courier New" w:hAnsi="Times New Roman" w:cs="Times New Roman"/>
          <w:b/>
          <w:iCs/>
          <w:sz w:val="28"/>
          <w:szCs w:val="28"/>
          <w:lang w:val="es-ES" w:eastAsia="es-ES"/>
        </w:rPr>
        <w:t>:</w:t>
      </w:r>
      <w:r w:rsidR="00BC5A99" w:rsidRPr="00BC5A99">
        <w:rPr>
          <w:rFonts w:ascii="Times New Roman" w:eastAsia="Courier New" w:hAnsi="Times New Roman" w:cs="Times New Roman"/>
          <w:iCs/>
          <w:sz w:val="28"/>
          <w:szCs w:val="28"/>
          <w:lang w:val="es-ES" w:eastAsia="es-ES"/>
        </w:rPr>
        <w:t xml:space="preserve"> </w:t>
      </w:r>
      <w:r w:rsidR="00BC5A99" w:rsidRPr="00BC5A99">
        <w:rPr>
          <w:rFonts w:ascii="Times New Roman" w:eastAsia="Courier New" w:hAnsi="Times New Roman" w:cs="Times New Roman"/>
          <w:sz w:val="28"/>
          <w:szCs w:val="28"/>
          <w:lang w:val="es-ES" w:eastAsia="es-ES"/>
        </w:rPr>
        <w:t xml:space="preserve">Las Instituciones educativas. Orientación </w:t>
      </w:r>
      <w:r w:rsidR="00F4053A">
        <w:rPr>
          <w:rFonts w:ascii="Times New Roman" w:eastAsia="Courier New" w:hAnsi="Times New Roman" w:cs="Times New Roman"/>
          <w:sz w:val="28"/>
          <w:szCs w:val="28"/>
          <w:lang w:val="es-ES" w:eastAsia="es-ES"/>
        </w:rPr>
        <w:t xml:space="preserve">educativa en el sistema </w:t>
      </w:r>
      <w:r w:rsidR="00BA3B6A">
        <w:rPr>
          <w:rFonts w:ascii="Times New Roman" w:eastAsia="Courier New" w:hAnsi="Times New Roman" w:cs="Times New Roman"/>
          <w:sz w:val="28"/>
          <w:szCs w:val="28"/>
          <w:lang w:val="es-ES" w:eastAsia="es-ES"/>
        </w:rPr>
        <w:t>formal:</w:t>
      </w:r>
      <w:r w:rsidR="00BC5A99" w:rsidRPr="00BC5A99">
        <w:rPr>
          <w:rFonts w:ascii="Times New Roman" w:eastAsia="Courier New" w:hAnsi="Times New Roman" w:cs="Times New Roman"/>
          <w:sz w:val="28"/>
          <w:szCs w:val="28"/>
          <w:lang w:val="es-ES" w:eastAsia="es-ES"/>
        </w:rPr>
        <w:t xml:space="preserve"> sus relaciones. Orientación: definiciones. La Orientación Educativa: La orientación en la institución escolar. El docente como orientador. El Asesor Pedagógico. El tutor: tutoría y grupos de aprendizaje. El preceptor como orientador. La Orie</w:t>
      </w:r>
      <w:r w:rsidR="00017AC5">
        <w:rPr>
          <w:rFonts w:ascii="Times New Roman" w:eastAsia="Courier New" w:hAnsi="Times New Roman" w:cs="Times New Roman"/>
          <w:sz w:val="28"/>
          <w:szCs w:val="28"/>
          <w:lang w:val="es-ES" w:eastAsia="es-ES"/>
        </w:rPr>
        <w:t>ntación en la Formación docente</w:t>
      </w:r>
      <w:r w:rsidR="00BC5A99" w:rsidRPr="00BC5A99">
        <w:rPr>
          <w:rFonts w:ascii="Times New Roman" w:eastAsia="Courier New" w:hAnsi="Times New Roman" w:cs="Times New Roman"/>
          <w:sz w:val="28"/>
          <w:szCs w:val="28"/>
          <w:lang w:val="es-ES" w:eastAsia="es-ES"/>
        </w:rPr>
        <w:t>.</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A3B6A" w:rsidP="00BC5A99">
      <w:pPr>
        <w:keepNext/>
        <w:autoSpaceDE w:val="0"/>
        <w:autoSpaceDN w:val="0"/>
        <w:adjustRightInd w:val="0"/>
        <w:spacing w:after="0" w:line="240" w:lineRule="auto"/>
        <w:jc w:val="both"/>
        <w:outlineLvl w:val="0"/>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BIBLIOGRAFÍA:</w:t>
      </w:r>
    </w:p>
    <w:p w:rsidR="00BA3B6A" w:rsidRPr="00BA3B6A" w:rsidRDefault="00BA3B6A" w:rsidP="00BA3B6A">
      <w:pPr>
        <w:spacing w:after="0" w:line="240" w:lineRule="auto"/>
        <w:jc w:val="both"/>
        <w:rPr>
          <w:rFonts w:ascii="Times New Roman" w:eastAsia="Times New Roman" w:hAnsi="Times New Roman" w:cs="Times New Roman"/>
          <w:sz w:val="28"/>
          <w:szCs w:val="28"/>
          <w:lang w:val="es-ES" w:eastAsia="es-ES"/>
        </w:rPr>
      </w:pPr>
    </w:p>
    <w:p w:rsid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t xml:space="preserve">IBERNON, F (2007). “Asesorar o Dirigir. El papel del Asesor colaborativo en una formación permanente centrada en el profesorado y en el contexto. En: Revista electrónica interuniversitaria de formación del profesorado.vol.1 n° 5. </w:t>
      </w:r>
    </w:p>
    <w:p w:rsid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t>KAMINSKY, G. (1990) “Dispositivos Institucionales”. Ed. Lugar Editorial. Buenos Aires</w:t>
      </w:r>
    </w:p>
    <w:p w:rsid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t>KRICHESKY, M. (1999) “Proyectos de Orientación y Tutoría”. Ed: Piados. Buenos Aires.</w:t>
      </w:r>
    </w:p>
    <w:p w:rsid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t>NICASTRO, S y ANDREOZZI, M. (2006) Asesoramiento Pedagógico en Acción. La novela del asesor. Ed: Paidós. Buenos Aires.</w:t>
      </w:r>
    </w:p>
    <w:p w:rsid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t>SEGOVIA, J. “Nuevas Formas de Asesorar y Apoyar a Los Centros Educativos”. En: Archivos analíticos de políticas públicas. VOL. 3 (1), 2005</w:t>
      </w:r>
    </w:p>
    <w:p w:rsid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lastRenderedPageBreak/>
        <w:t xml:space="preserve">“Estrategias de Intervención con adolescentes. Resignificando </w:t>
      </w:r>
      <w:r w:rsidR="00013DC2" w:rsidRPr="00BA3B6A">
        <w:rPr>
          <w:rFonts w:ascii="Times New Roman" w:eastAsia="Times New Roman" w:hAnsi="Times New Roman" w:cs="Times New Roman"/>
          <w:sz w:val="28"/>
          <w:szCs w:val="28"/>
          <w:lang w:val="es-ES" w:eastAsia="es-ES"/>
        </w:rPr>
        <w:t>la función</w:t>
      </w:r>
      <w:r w:rsidRPr="00BA3B6A">
        <w:rPr>
          <w:rFonts w:ascii="Times New Roman" w:eastAsia="Times New Roman" w:hAnsi="Times New Roman" w:cs="Times New Roman"/>
          <w:sz w:val="28"/>
          <w:szCs w:val="28"/>
          <w:lang w:val="es-ES" w:eastAsia="es-ES"/>
        </w:rPr>
        <w:t xml:space="preserve"> socializadora del rol del preceptor en la Escuela media actual”. III Foro de Educación y Psicología. Facultad de Psicología. Universidad </w:t>
      </w:r>
      <w:r w:rsidR="00013DC2" w:rsidRPr="00BA3B6A">
        <w:rPr>
          <w:rFonts w:ascii="Times New Roman" w:eastAsia="Times New Roman" w:hAnsi="Times New Roman" w:cs="Times New Roman"/>
          <w:sz w:val="28"/>
          <w:szCs w:val="28"/>
          <w:lang w:val="es-ES" w:eastAsia="es-ES"/>
        </w:rPr>
        <w:t>Nacional de</w:t>
      </w:r>
      <w:r w:rsidRPr="00BA3B6A">
        <w:rPr>
          <w:rFonts w:ascii="Times New Roman" w:eastAsia="Times New Roman" w:hAnsi="Times New Roman" w:cs="Times New Roman"/>
          <w:sz w:val="28"/>
          <w:szCs w:val="28"/>
          <w:lang w:val="es-ES" w:eastAsia="es-ES"/>
        </w:rPr>
        <w:t xml:space="preserve"> Córdoba.</w:t>
      </w:r>
    </w:p>
    <w:p w:rsidR="00BC5A99" w:rsidRPr="00BA3B6A" w:rsidRDefault="00BA3B6A" w:rsidP="00BA3B6A">
      <w:pPr>
        <w:pStyle w:val="Prrafodelista"/>
        <w:numPr>
          <w:ilvl w:val="0"/>
          <w:numId w:val="8"/>
        </w:numPr>
        <w:spacing w:after="0" w:line="240" w:lineRule="auto"/>
        <w:jc w:val="both"/>
        <w:rPr>
          <w:rFonts w:ascii="Times New Roman" w:eastAsia="Times New Roman" w:hAnsi="Times New Roman" w:cs="Times New Roman"/>
          <w:sz w:val="28"/>
          <w:szCs w:val="28"/>
          <w:lang w:val="es-ES" w:eastAsia="es-ES"/>
        </w:rPr>
      </w:pPr>
      <w:r w:rsidRPr="00BA3B6A">
        <w:rPr>
          <w:rFonts w:ascii="Times New Roman" w:eastAsia="Times New Roman" w:hAnsi="Times New Roman" w:cs="Times New Roman"/>
          <w:sz w:val="28"/>
          <w:szCs w:val="28"/>
          <w:lang w:val="es-ES" w:eastAsia="es-ES"/>
        </w:rPr>
        <w:t>Resolución 1290/2009</w:t>
      </w:r>
    </w:p>
    <w:p w:rsidR="00BC5A99" w:rsidRPr="00BC5A99" w:rsidRDefault="00BC5A99" w:rsidP="00BC5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Default="00BC5A99" w:rsidP="00096C20">
      <w:pPr>
        <w:autoSpaceDE w:val="0"/>
        <w:autoSpaceDN w:val="0"/>
        <w:adjustRightInd w:val="0"/>
        <w:spacing w:after="0" w:line="240" w:lineRule="auto"/>
        <w:jc w:val="both"/>
        <w:rPr>
          <w:rFonts w:ascii="Times New Roman" w:eastAsia="Times New Roman" w:hAnsi="Times New Roman" w:cs="Times New Roman"/>
          <w:color w:val="000000"/>
          <w:sz w:val="28"/>
          <w:szCs w:val="28"/>
          <w:lang w:val="es-ES" w:eastAsia="es-ES"/>
        </w:rPr>
      </w:pPr>
      <w:r w:rsidRPr="00BC5A99">
        <w:rPr>
          <w:rFonts w:ascii="Times New Roman" w:eastAsia="Times New Roman" w:hAnsi="Times New Roman" w:cs="Times New Roman"/>
          <w:b/>
          <w:color w:val="000000"/>
          <w:sz w:val="28"/>
          <w:szCs w:val="28"/>
          <w:lang w:val="es-ES" w:eastAsia="es-ES"/>
        </w:rPr>
        <w:t>UNIDAD 4</w:t>
      </w:r>
      <w:r w:rsidRPr="00BC5A99">
        <w:rPr>
          <w:rFonts w:ascii="Times New Roman" w:eastAsia="Times New Roman" w:hAnsi="Times New Roman" w:cs="Times New Roman"/>
          <w:color w:val="000000"/>
          <w:sz w:val="28"/>
          <w:szCs w:val="28"/>
          <w:lang w:val="es-ES" w:eastAsia="es-ES"/>
        </w:rPr>
        <w:t xml:space="preserve">: </w:t>
      </w:r>
      <w:r w:rsidR="00096C20">
        <w:rPr>
          <w:rFonts w:ascii="Times New Roman" w:eastAsia="Times New Roman" w:hAnsi="Times New Roman" w:cs="Times New Roman"/>
          <w:color w:val="000000"/>
          <w:sz w:val="28"/>
          <w:szCs w:val="28"/>
          <w:lang w:val="es-ES" w:eastAsia="es-ES"/>
        </w:rPr>
        <w:t>Experiencias pedagógicas emergentes en el campo de las ciencias de la Educación.</w:t>
      </w:r>
    </w:p>
    <w:p w:rsidR="00BC5A99" w:rsidRDefault="00096C20" w:rsidP="00BA3B6A">
      <w:pPr>
        <w:autoSpaceDE w:val="0"/>
        <w:autoSpaceDN w:val="0"/>
        <w:adjustRightInd w:val="0"/>
        <w:spacing w:after="0" w:line="240" w:lineRule="auto"/>
        <w:jc w:val="both"/>
        <w:rPr>
          <w:rFonts w:ascii="Times New Roman" w:eastAsia="Times New Roman" w:hAnsi="Times New Roman" w:cs="Times New Roman"/>
          <w:color w:val="000000"/>
          <w:sz w:val="28"/>
          <w:szCs w:val="28"/>
          <w:lang w:val="es-ES" w:eastAsia="es-ES"/>
        </w:rPr>
      </w:pPr>
      <w:r>
        <w:rPr>
          <w:rFonts w:ascii="Times New Roman" w:eastAsia="Times New Roman" w:hAnsi="Times New Roman" w:cs="Times New Roman"/>
          <w:color w:val="000000"/>
          <w:sz w:val="28"/>
          <w:szCs w:val="28"/>
          <w:lang w:val="es-ES" w:eastAsia="es-ES"/>
        </w:rPr>
        <w:t xml:space="preserve">El </w:t>
      </w:r>
      <w:r w:rsidR="00C454D2">
        <w:rPr>
          <w:rFonts w:ascii="Times New Roman" w:eastAsia="Times New Roman" w:hAnsi="Times New Roman" w:cs="Times New Roman"/>
          <w:color w:val="000000"/>
          <w:sz w:val="28"/>
          <w:szCs w:val="28"/>
          <w:lang w:val="es-ES" w:eastAsia="es-ES"/>
        </w:rPr>
        <w:t>rol pedagó</w:t>
      </w:r>
      <w:r>
        <w:rPr>
          <w:rFonts w:ascii="Times New Roman" w:eastAsia="Times New Roman" w:hAnsi="Times New Roman" w:cs="Times New Roman"/>
          <w:color w:val="000000"/>
          <w:sz w:val="28"/>
          <w:szCs w:val="28"/>
          <w:lang w:val="es-ES" w:eastAsia="es-ES"/>
        </w:rPr>
        <w:t>gico y político de los educadores en escenarios s</w:t>
      </w:r>
      <w:r w:rsidR="00C454D2">
        <w:rPr>
          <w:rFonts w:ascii="Times New Roman" w:eastAsia="Times New Roman" w:hAnsi="Times New Roman" w:cs="Times New Roman"/>
          <w:color w:val="000000"/>
          <w:sz w:val="28"/>
          <w:szCs w:val="28"/>
          <w:lang w:val="es-ES" w:eastAsia="es-ES"/>
        </w:rPr>
        <w:t>ociales y culturales. Educación</w:t>
      </w:r>
      <w:r w:rsidR="00F70922">
        <w:rPr>
          <w:rFonts w:ascii="Times New Roman" w:eastAsia="Times New Roman" w:hAnsi="Times New Roman" w:cs="Times New Roman"/>
          <w:color w:val="000000"/>
          <w:sz w:val="28"/>
          <w:szCs w:val="28"/>
          <w:lang w:val="es-ES" w:eastAsia="es-ES"/>
        </w:rPr>
        <w:t xml:space="preserve"> forma, no formal e informal. </w:t>
      </w:r>
    </w:p>
    <w:p w:rsidR="00BA3B6A" w:rsidRDefault="00BA3B6A" w:rsidP="00BA3B6A">
      <w:pPr>
        <w:autoSpaceDE w:val="0"/>
        <w:autoSpaceDN w:val="0"/>
        <w:adjustRightInd w:val="0"/>
        <w:spacing w:after="0" w:line="240" w:lineRule="auto"/>
        <w:jc w:val="both"/>
        <w:rPr>
          <w:rFonts w:ascii="Times New Roman" w:eastAsia="Times New Roman" w:hAnsi="Times New Roman" w:cs="Times New Roman"/>
          <w:color w:val="000000"/>
          <w:sz w:val="28"/>
          <w:szCs w:val="28"/>
          <w:lang w:val="es-ES" w:eastAsia="es-ES"/>
        </w:rPr>
      </w:pPr>
    </w:p>
    <w:p w:rsidR="00BA3B6A" w:rsidRPr="00BA3B6A" w:rsidRDefault="00BA3B6A" w:rsidP="00BA3B6A">
      <w:pPr>
        <w:autoSpaceDE w:val="0"/>
        <w:autoSpaceDN w:val="0"/>
        <w:adjustRightInd w:val="0"/>
        <w:spacing w:after="0" w:line="240" w:lineRule="auto"/>
        <w:jc w:val="both"/>
        <w:rPr>
          <w:rFonts w:ascii="Times New Roman" w:eastAsia="Times New Roman" w:hAnsi="Times New Roman" w:cs="Times New Roman"/>
          <w:b/>
          <w:color w:val="000000"/>
          <w:sz w:val="28"/>
          <w:szCs w:val="28"/>
          <w:lang w:val="es-ES" w:eastAsia="es-ES"/>
        </w:rPr>
      </w:pPr>
      <w:r w:rsidRPr="00BA3B6A">
        <w:rPr>
          <w:rFonts w:ascii="Times New Roman" w:eastAsia="Times New Roman" w:hAnsi="Times New Roman" w:cs="Times New Roman"/>
          <w:b/>
          <w:color w:val="000000"/>
          <w:sz w:val="28"/>
          <w:szCs w:val="28"/>
          <w:lang w:val="es-ES" w:eastAsia="es-ES"/>
        </w:rPr>
        <w:t>BIBLIOGRAFÍA</w:t>
      </w:r>
    </w:p>
    <w:p w:rsidR="00BA3B6A" w:rsidRPr="00BA3B6A" w:rsidRDefault="00BA3B6A" w:rsidP="00BA3B6A">
      <w:pPr>
        <w:tabs>
          <w:tab w:val="left" w:pos="1077"/>
        </w:tabs>
        <w:spacing w:after="0" w:line="240" w:lineRule="auto"/>
        <w:jc w:val="both"/>
        <w:rPr>
          <w:rFonts w:ascii="Times New Roman" w:eastAsia="Times New Roman" w:hAnsi="Times New Roman" w:cs="Times New Roman"/>
          <w:sz w:val="28"/>
          <w:szCs w:val="28"/>
          <w:lang w:val="es-ES_tradnl" w:eastAsia="es-ES"/>
        </w:rPr>
      </w:pPr>
    </w:p>
    <w:p w:rsidR="00BA3B6A" w:rsidRDefault="00BA3B6A" w:rsidP="00BA3B6A">
      <w:pPr>
        <w:pStyle w:val="Prrafodelista"/>
        <w:numPr>
          <w:ilvl w:val="0"/>
          <w:numId w:val="8"/>
        </w:numPr>
        <w:tabs>
          <w:tab w:val="left" w:pos="1077"/>
        </w:tabs>
        <w:spacing w:after="0" w:line="240" w:lineRule="auto"/>
        <w:jc w:val="both"/>
        <w:rPr>
          <w:rFonts w:ascii="Times New Roman" w:eastAsia="Times New Roman" w:hAnsi="Times New Roman" w:cs="Times New Roman"/>
          <w:sz w:val="28"/>
          <w:szCs w:val="28"/>
          <w:lang w:val="es-ES_tradnl" w:eastAsia="es-ES"/>
        </w:rPr>
      </w:pPr>
      <w:r w:rsidRPr="00BA3B6A">
        <w:rPr>
          <w:rFonts w:ascii="Times New Roman" w:eastAsia="Times New Roman" w:hAnsi="Times New Roman" w:cs="Times New Roman"/>
          <w:sz w:val="28"/>
          <w:szCs w:val="28"/>
          <w:lang w:val="es-ES_tradnl" w:eastAsia="es-ES"/>
        </w:rPr>
        <w:t>KRICHESKY, M. (Comp.) Pedagogía social y educación popular. Perspectivas y estrategias sobre</w:t>
      </w:r>
      <w:r>
        <w:rPr>
          <w:rFonts w:ascii="Times New Roman" w:eastAsia="Times New Roman" w:hAnsi="Times New Roman" w:cs="Times New Roman"/>
          <w:sz w:val="28"/>
          <w:szCs w:val="28"/>
          <w:lang w:val="es-ES_tradnl" w:eastAsia="es-ES"/>
        </w:rPr>
        <w:t xml:space="preserve"> </w:t>
      </w:r>
      <w:r w:rsidRPr="00BA3B6A">
        <w:rPr>
          <w:rFonts w:ascii="Times New Roman" w:eastAsia="Times New Roman" w:hAnsi="Times New Roman" w:cs="Times New Roman"/>
          <w:sz w:val="28"/>
          <w:szCs w:val="28"/>
          <w:lang w:val="es-ES_tradnl" w:eastAsia="es-ES"/>
        </w:rPr>
        <w:t>la inclusión y el derecho a la educación. Cuaderno Nº 2. La Plata, UNIPE, 2011</w:t>
      </w:r>
    </w:p>
    <w:p w:rsidR="00BA3B6A" w:rsidRDefault="00BA3B6A" w:rsidP="00BA3B6A">
      <w:pPr>
        <w:pStyle w:val="Prrafodelista"/>
        <w:numPr>
          <w:ilvl w:val="0"/>
          <w:numId w:val="8"/>
        </w:numPr>
        <w:tabs>
          <w:tab w:val="left" w:pos="1077"/>
        </w:tabs>
        <w:spacing w:after="0" w:line="240" w:lineRule="auto"/>
        <w:jc w:val="both"/>
        <w:rPr>
          <w:rFonts w:ascii="Times New Roman" w:eastAsia="Times New Roman" w:hAnsi="Times New Roman" w:cs="Times New Roman"/>
          <w:sz w:val="28"/>
          <w:szCs w:val="28"/>
          <w:lang w:val="es-ES_tradnl" w:eastAsia="es-ES"/>
        </w:rPr>
      </w:pPr>
      <w:r w:rsidRPr="00BA3B6A">
        <w:rPr>
          <w:rFonts w:ascii="Times New Roman" w:eastAsia="Times New Roman" w:hAnsi="Times New Roman" w:cs="Times New Roman"/>
          <w:sz w:val="28"/>
          <w:szCs w:val="28"/>
          <w:lang w:val="es-ES_tradnl" w:eastAsia="es-ES"/>
        </w:rPr>
        <w:t>VILLA, MARTIN, PEDERSOLI. Profesionalización y campo</w:t>
      </w:r>
      <w:r>
        <w:rPr>
          <w:rFonts w:ascii="Times New Roman" w:eastAsia="Times New Roman" w:hAnsi="Times New Roman" w:cs="Times New Roman"/>
          <w:sz w:val="28"/>
          <w:szCs w:val="28"/>
          <w:lang w:val="es-ES_tradnl" w:eastAsia="es-ES"/>
        </w:rPr>
        <w:t xml:space="preserve"> ocupacional de </w:t>
      </w:r>
      <w:r w:rsidRPr="00BA3B6A">
        <w:rPr>
          <w:rFonts w:ascii="Times New Roman" w:eastAsia="Times New Roman" w:hAnsi="Times New Roman" w:cs="Times New Roman"/>
          <w:sz w:val="28"/>
          <w:szCs w:val="28"/>
          <w:lang w:val="es-ES_tradnl" w:eastAsia="es-ES"/>
        </w:rPr>
        <w:t xml:space="preserve">los graduados en ciencias de la educación. 4° Congreso Nacional y 2° Internacional de Investigación Educativa, Universidad Nacional del Comahe, Cipolletti, Rio Negro. 2007. Disponible en </w:t>
      </w:r>
      <w:hyperlink r:id="rId11" w:history="1">
        <w:r w:rsidRPr="002B424E">
          <w:rPr>
            <w:rStyle w:val="Hipervnculo"/>
            <w:rFonts w:ascii="Times New Roman" w:eastAsia="Times New Roman" w:hAnsi="Times New Roman" w:cs="Times New Roman"/>
            <w:sz w:val="28"/>
            <w:szCs w:val="28"/>
            <w:lang w:val="es-ES_tradnl" w:eastAsia="es-ES"/>
          </w:rPr>
          <w:t>http://face.uncoma.edu.ar/investigacion/congreso/articulos/area%209/t215%20%20villa%20y%20otros%20-%20ponencia.pdf</w:t>
        </w:r>
      </w:hyperlink>
    </w:p>
    <w:p w:rsidR="00BA3B6A" w:rsidRDefault="00BA3B6A" w:rsidP="00BA3B6A">
      <w:pPr>
        <w:pStyle w:val="Prrafodelista"/>
        <w:numPr>
          <w:ilvl w:val="0"/>
          <w:numId w:val="8"/>
        </w:numPr>
        <w:tabs>
          <w:tab w:val="left" w:pos="1077"/>
        </w:tabs>
        <w:spacing w:after="0" w:line="240" w:lineRule="auto"/>
        <w:jc w:val="both"/>
        <w:rPr>
          <w:rFonts w:ascii="Times New Roman" w:eastAsia="Times New Roman" w:hAnsi="Times New Roman" w:cs="Times New Roman"/>
          <w:sz w:val="28"/>
          <w:szCs w:val="28"/>
          <w:lang w:val="es-ES_tradnl" w:eastAsia="es-ES"/>
        </w:rPr>
      </w:pPr>
      <w:r w:rsidRPr="00BA3B6A">
        <w:rPr>
          <w:rFonts w:ascii="Times New Roman" w:eastAsia="Times New Roman" w:hAnsi="Times New Roman" w:cs="Times New Roman"/>
          <w:sz w:val="28"/>
          <w:szCs w:val="28"/>
          <w:lang w:val="es-ES_tradnl" w:eastAsia="es-ES"/>
        </w:rPr>
        <w:t>NÚÑEZ, V. Pedagogía social. Cartas para navegar en el nuevo milenio.</w:t>
      </w:r>
      <w:r>
        <w:rPr>
          <w:rFonts w:ascii="Times New Roman" w:eastAsia="Times New Roman" w:hAnsi="Times New Roman" w:cs="Times New Roman"/>
          <w:sz w:val="28"/>
          <w:szCs w:val="28"/>
          <w:lang w:val="es-ES_tradnl" w:eastAsia="es-ES"/>
        </w:rPr>
        <w:t xml:space="preserve"> </w:t>
      </w:r>
      <w:r w:rsidR="00013DC2" w:rsidRPr="00BA3B6A">
        <w:rPr>
          <w:rFonts w:ascii="Times New Roman" w:eastAsia="Times New Roman" w:hAnsi="Times New Roman" w:cs="Times New Roman"/>
          <w:sz w:val="28"/>
          <w:szCs w:val="28"/>
          <w:lang w:val="es-ES_tradnl" w:eastAsia="es-ES"/>
        </w:rPr>
        <w:t>Santillana</w:t>
      </w:r>
      <w:r w:rsidRPr="00BA3B6A">
        <w:rPr>
          <w:rFonts w:ascii="Times New Roman" w:eastAsia="Times New Roman" w:hAnsi="Times New Roman" w:cs="Times New Roman"/>
          <w:sz w:val="28"/>
          <w:szCs w:val="28"/>
          <w:lang w:val="es-ES_tradnl" w:eastAsia="es-ES"/>
        </w:rPr>
        <w:t>, Buenos Aires, 1999.</w:t>
      </w:r>
    </w:p>
    <w:p w:rsidR="00BC5A99" w:rsidRDefault="00BA3B6A" w:rsidP="00BA3B6A">
      <w:pPr>
        <w:pStyle w:val="Prrafodelista"/>
        <w:numPr>
          <w:ilvl w:val="0"/>
          <w:numId w:val="8"/>
        </w:numPr>
        <w:tabs>
          <w:tab w:val="left" w:pos="1077"/>
        </w:tabs>
        <w:spacing w:after="0" w:line="240" w:lineRule="auto"/>
        <w:jc w:val="both"/>
        <w:rPr>
          <w:rFonts w:ascii="Times New Roman" w:eastAsia="Times New Roman" w:hAnsi="Times New Roman" w:cs="Times New Roman"/>
          <w:sz w:val="28"/>
          <w:szCs w:val="28"/>
          <w:lang w:val="es-ES_tradnl" w:eastAsia="es-ES"/>
        </w:rPr>
      </w:pPr>
      <w:r w:rsidRPr="00BA3B6A">
        <w:rPr>
          <w:rFonts w:ascii="Times New Roman" w:eastAsia="Times New Roman" w:hAnsi="Times New Roman" w:cs="Times New Roman"/>
          <w:sz w:val="28"/>
          <w:szCs w:val="28"/>
          <w:lang w:val="es-ES_tradnl" w:eastAsia="es-ES"/>
        </w:rPr>
        <w:t>NÚÑEZ, V. “El educador especializado”. En: El educador social. Universidad de Murcia, 1995</w:t>
      </w:r>
    </w:p>
    <w:p w:rsidR="00BA3B6A" w:rsidRDefault="00BA3B6A" w:rsidP="00BA3B6A">
      <w:pPr>
        <w:pStyle w:val="Prrafodelista"/>
        <w:numPr>
          <w:ilvl w:val="0"/>
          <w:numId w:val="8"/>
        </w:numPr>
        <w:tabs>
          <w:tab w:val="left" w:pos="1077"/>
        </w:tabs>
        <w:spacing w:after="0" w:line="240" w:lineRule="auto"/>
        <w:jc w:val="both"/>
        <w:rPr>
          <w:rFonts w:ascii="Times New Roman" w:eastAsia="Times New Roman" w:hAnsi="Times New Roman" w:cs="Times New Roman"/>
          <w:sz w:val="28"/>
          <w:szCs w:val="28"/>
          <w:lang w:val="es-ES_tradnl" w:eastAsia="es-ES"/>
        </w:rPr>
      </w:pPr>
    </w:p>
    <w:p w:rsidR="00BA3B6A" w:rsidRPr="00BA3B6A" w:rsidRDefault="00BA3B6A" w:rsidP="00BA3B6A">
      <w:pPr>
        <w:tabs>
          <w:tab w:val="left" w:pos="1077"/>
        </w:tabs>
        <w:spacing w:after="0" w:line="240" w:lineRule="auto"/>
        <w:jc w:val="both"/>
        <w:rPr>
          <w:rFonts w:ascii="Times New Roman" w:eastAsia="Times New Roman" w:hAnsi="Times New Roman" w:cs="Times New Roman"/>
          <w:b/>
          <w:sz w:val="28"/>
          <w:szCs w:val="28"/>
          <w:lang w:val="es-ES_tradnl" w:eastAsia="es-ES"/>
        </w:rPr>
      </w:pPr>
      <w:r w:rsidRPr="00BA3B6A">
        <w:rPr>
          <w:rFonts w:ascii="Times New Roman" w:eastAsia="Times New Roman" w:hAnsi="Times New Roman" w:cs="Times New Roman"/>
          <w:b/>
          <w:sz w:val="28"/>
          <w:szCs w:val="28"/>
          <w:lang w:val="es-ES_tradnl" w:eastAsia="es-ES"/>
        </w:rPr>
        <w:t>PROPUESTA METODOLOGICA</w:t>
      </w:r>
    </w:p>
    <w:p w:rsidR="00BC5A99" w:rsidRPr="00BC5A99" w:rsidRDefault="00BC5A99" w:rsidP="00BC5A99">
      <w:pPr>
        <w:tabs>
          <w:tab w:val="left" w:pos="1077"/>
        </w:tabs>
        <w:spacing w:after="0" w:line="240" w:lineRule="auto"/>
        <w:jc w:val="both"/>
        <w:rPr>
          <w:rFonts w:ascii="Times New Roman" w:eastAsia="Times New Roman" w:hAnsi="Times New Roman" w:cs="Times New Roman"/>
          <w:sz w:val="28"/>
          <w:szCs w:val="28"/>
          <w:lang w:val="es-ES_tradnl" w:eastAsia="es-ES"/>
        </w:rPr>
      </w:pPr>
    </w:p>
    <w:p w:rsidR="00BC5A99" w:rsidRPr="00013DC2" w:rsidRDefault="00BC5A99" w:rsidP="00013DC2">
      <w:pPr>
        <w:tabs>
          <w:tab w:val="left" w:pos="1440"/>
        </w:tabs>
        <w:autoSpaceDE w:val="0"/>
        <w:autoSpaceDN w:val="0"/>
        <w:adjustRightInd w:val="0"/>
        <w:spacing w:after="0" w:line="240" w:lineRule="auto"/>
        <w:ind w:leftChars="1134" w:left="3035" w:right="1134" w:hanging="540"/>
        <w:jc w:val="both"/>
        <w:rPr>
          <w:rFonts w:ascii="Times New Roman" w:eastAsia="Times New Roman" w:hAnsi="Times New Roman" w:cs="Times New Roman"/>
          <w:i/>
          <w:iCs/>
          <w:sz w:val="24"/>
          <w:szCs w:val="24"/>
          <w:lang w:val="es-ES" w:eastAsia="es-ES"/>
        </w:rPr>
      </w:pPr>
      <w:r w:rsidRPr="00BC5A99">
        <w:rPr>
          <w:rFonts w:ascii="Times New Roman" w:eastAsia="Times New Roman" w:hAnsi="Times New Roman" w:cs="Times New Roman"/>
          <w:i/>
          <w:iCs/>
          <w:sz w:val="28"/>
          <w:szCs w:val="28"/>
          <w:lang w:val="es-ES" w:eastAsia="es-ES"/>
        </w:rPr>
        <w:tab/>
      </w:r>
      <w:r w:rsidRPr="00013DC2">
        <w:rPr>
          <w:rFonts w:ascii="Times New Roman" w:eastAsia="Times New Roman" w:hAnsi="Times New Roman" w:cs="Times New Roman"/>
          <w:i/>
          <w:iCs/>
          <w:sz w:val="24"/>
          <w:szCs w:val="24"/>
          <w:lang w:val="es-ES" w:eastAsia="es-ES"/>
        </w:rPr>
        <w:t>“La construcción guiada del conocimiento no es algo que suceda</w:t>
      </w:r>
    </w:p>
    <w:p w:rsidR="00BC5A99" w:rsidRPr="00013DC2" w:rsidRDefault="00BC5A99" w:rsidP="00013DC2">
      <w:pPr>
        <w:tabs>
          <w:tab w:val="left" w:pos="1440"/>
        </w:tabs>
        <w:autoSpaceDE w:val="0"/>
        <w:autoSpaceDN w:val="0"/>
        <w:adjustRightInd w:val="0"/>
        <w:spacing w:after="0" w:line="240" w:lineRule="auto"/>
        <w:ind w:leftChars="1134" w:left="2495" w:right="1134"/>
        <w:jc w:val="both"/>
        <w:rPr>
          <w:rFonts w:ascii="Times New Roman" w:eastAsia="Times New Roman" w:hAnsi="Times New Roman" w:cs="Times New Roman"/>
          <w:i/>
          <w:iCs/>
          <w:sz w:val="24"/>
          <w:szCs w:val="24"/>
          <w:lang w:val="es-ES" w:eastAsia="es-ES"/>
        </w:rPr>
      </w:pPr>
      <w:r w:rsidRPr="00013DC2">
        <w:rPr>
          <w:rFonts w:ascii="Times New Roman" w:eastAsia="Times New Roman" w:hAnsi="Times New Roman" w:cs="Times New Roman"/>
          <w:i/>
          <w:iCs/>
          <w:sz w:val="24"/>
          <w:szCs w:val="24"/>
          <w:lang w:val="es-ES" w:eastAsia="es-ES"/>
        </w:rPr>
        <w:t xml:space="preserve"> sólo en las escuelas. La historia de las ideas muestra que el descubrimiento, el aprendizaje y la resolución creativa de problemas son raramente, o casi nunca, verdaderas actividades individuales.</w:t>
      </w:r>
    </w:p>
    <w:p w:rsidR="00BC5A99" w:rsidRPr="00013DC2" w:rsidRDefault="00BC5A99" w:rsidP="00013DC2">
      <w:pPr>
        <w:autoSpaceDE w:val="0"/>
        <w:autoSpaceDN w:val="0"/>
        <w:adjustRightInd w:val="0"/>
        <w:spacing w:after="0" w:line="240" w:lineRule="auto"/>
        <w:ind w:leftChars="1134" w:left="2495" w:right="1134"/>
        <w:jc w:val="both"/>
        <w:rPr>
          <w:rFonts w:ascii="Times New Roman" w:eastAsia="Times New Roman" w:hAnsi="Times New Roman" w:cs="Times New Roman"/>
          <w:i/>
          <w:iCs/>
          <w:sz w:val="24"/>
          <w:szCs w:val="24"/>
          <w:lang w:val="es-ES" w:eastAsia="es-ES"/>
        </w:rPr>
      </w:pPr>
      <w:r w:rsidRPr="00013DC2">
        <w:rPr>
          <w:rFonts w:ascii="Times New Roman" w:eastAsia="Times New Roman" w:hAnsi="Times New Roman" w:cs="Times New Roman"/>
          <w:i/>
          <w:iCs/>
          <w:sz w:val="24"/>
          <w:szCs w:val="24"/>
          <w:lang w:val="es-ES" w:eastAsia="es-ES"/>
        </w:rPr>
        <w:t>Todos los pensadores creativos, incluso los que son   famosos por sí    mismos en todo el mundo han trabajado con  otras personas y con las ideas de otros además de las suyas.</w:t>
      </w:r>
    </w:p>
    <w:p w:rsidR="00BC5A99" w:rsidRPr="00013DC2" w:rsidRDefault="00BC5A99" w:rsidP="00013DC2">
      <w:pPr>
        <w:autoSpaceDE w:val="0"/>
        <w:autoSpaceDN w:val="0"/>
        <w:adjustRightInd w:val="0"/>
        <w:spacing w:after="0" w:line="240" w:lineRule="auto"/>
        <w:ind w:leftChars="1134" w:left="2495" w:right="1134"/>
        <w:jc w:val="both"/>
        <w:rPr>
          <w:rFonts w:ascii="Times New Roman" w:eastAsia="Times New Roman" w:hAnsi="Times New Roman" w:cs="Times New Roman"/>
          <w:i/>
          <w:iCs/>
          <w:sz w:val="24"/>
          <w:szCs w:val="24"/>
          <w:lang w:val="es-ES" w:eastAsia="es-ES"/>
        </w:rPr>
      </w:pPr>
      <w:r w:rsidRPr="00013DC2">
        <w:rPr>
          <w:rFonts w:ascii="Times New Roman" w:eastAsia="Times New Roman" w:hAnsi="Times New Roman" w:cs="Times New Roman"/>
          <w:i/>
          <w:iCs/>
          <w:sz w:val="24"/>
          <w:szCs w:val="24"/>
          <w:lang w:val="es-ES" w:eastAsia="es-ES"/>
        </w:rPr>
        <w:t xml:space="preserve">En realidad, algunas de las individualidades más famosas </w:t>
      </w:r>
      <w:r w:rsidR="00013DC2" w:rsidRPr="00013DC2">
        <w:rPr>
          <w:rFonts w:ascii="Times New Roman" w:eastAsia="Times New Roman" w:hAnsi="Times New Roman" w:cs="Times New Roman"/>
          <w:i/>
          <w:iCs/>
          <w:sz w:val="24"/>
          <w:szCs w:val="24"/>
          <w:lang w:val="es-ES" w:eastAsia="es-ES"/>
        </w:rPr>
        <w:t>en sus</w:t>
      </w:r>
      <w:r w:rsidRPr="00013DC2">
        <w:rPr>
          <w:rFonts w:ascii="Times New Roman" w:eastAsia="Times New Roman" w:hAnsi="Times New Roman" w:cs="Times New Roman"/>
          <w:i/>
          <w:iCs/>
          <w:sz w:val="24"/>
          <w:szCs w:val="24"/>
          <w:lang w:val="es-ES" w:eastAsia="es-ES"/>
        </w:rPr>
        <w:t xml:space="preserve"> campos han sido   la parte visible de un esfuerzo colectivo que parecía aumentar la calidad de cada contribución individual.</w:t>
      </w:r>
    </w:p>
    <w:p w:rsidR="00BC5A99" w:rsidRPr="00013DC2" w:rsidRDefault="00BC5A99" w:rsidP="00013DC2">
      <w:pPr>
        <w:autoSpaceDE w:val="0"/>
        <w:autoSpaceDN w:val="0"/>
        <w:adjustRightInd w:val="0"/>
        <w:spacing w:after="0" w:line="240" w:lineRule="auto"/>
        <w:ind w:leftChars="1134" w:left="2495" w:right="1134"/>
        <w:jc w:val="both"/>
        <w:rPr>
          <w:rFonts w:ascii="Times New Roman" w:eastAsia="Times New Roman" w:hAnsi="Times New Roman" w:cs="Times New Roman"/>
          <w:i/>
          <w:iCs/>
          <w:sz w:val="24"/>
          <w:szCs w:val="24"/>
          <w:lang w:val="es-ES" w:eastAsia="es-ES"/>
        </w:rPr>
      </w:pPr>
      <w:r w:rsidRPr="00013DC2">
        <w:rPr>
          <w:rFonts w:ascii="Times New Roman" w:eastAsia="Times New Roman" w:hAnsi="Times New Roman" w:cs="Times New Roman"/>
          <w:i/>
          <w:iCs/>
          <w:sz w:val="24"/>
          <w:szCs w:val="24"/>
          <w:lang w:val="es-ES" w:eastAsia="es-ES"/>
        </w:rPr>
        <w:lastRenderedPageBreak/>
        <w:t>Dos mentes son, a menudo, mejor que una, y muchas mentes que contribuyen a la construcción del conocimiento dan como resultado el vasto y dinámico recurso del conocimiento que llamamos</w:t>
      </w:r>
    </w:p>
    <w:p w:rsidR="00BC5A99" w:rsidRPr="00013DC2" w:rsidRDefault="00BC5A99" w:rsidP="00013DC2">
      <w:pPr>
        <w:tabs>
          <w:tab w:val="left" w:pos="1620"/>
        </w:tabs>
        <w:spacing w:after="0" w:line="240" w:lineRule="auto"/>
        <w:ind w:leftChars="1134" w:left="2495" w:right="1134"/>
        <w:jc w:val="both"/>
        <w:rPr>
          <w:rFonts w:ascii="Times New Roman" w:eastAsia="Times New Roman" w:hAnsi="Times New Roman" w:cs="Times New Roman"/>
          <w:i/>
          <w:sz w:val="24"/>
          <w:szCs w:val="24"/>
          <w:lang w:val="es-ES_tradnl" w:eastAsia="es-ES"/>
        </w:rPr>
      </w:pPr>
      <w:r w:rsidRPr="00013DC2">
        <w:rPr>
          <w:rFonts w:ascii="Times New Roman" w:eastAsia="Times New Roman" w:hAnsi="Times New Roman" w:cs="Times New Roman"/>
          <w:i/>
          <w:iCs/>
          <w:sz w:val="24"/>
          <w:szCs w:val="24"/>
          <w:lang w:val="es-ES" w:eastAsia="es-ES"/>
        </w:rPr>
        <w:t xml:space="preserve">                        </w:t>
      </w:r>
      <w:r w:rsidRPr="00013DC2">
        <w:rPr>
          <w:rFonts w:ascii="Times New Roman" w:eastAsia="Times New Roman" w:hAnsi="Times New Roman" w:cs="Times New Roman"/>
          <w:i/>
          <w:iCs/>
          <w:sz w:val="24"/>
          <w:szCs w:val="24"/>
          <w:lang w:val="es-ES_tradnl" w:eastAsia="es-ES"/>
        </w:rPr>
        <w:t xml:space="preserve">cultura.” </w:t>
      </w:r>
      <w:r w:rsidRPr="00013DC2">
        <w:rPr>
          <w:rFonts w:ascii="Times New Roman" w:eastAsia="Times New Roman" w:hAnsi="Times New Roman" w:cs="Times New Roman"/>
          <w:i/>
          <w:sz w:val="24"/>
          <w:szCs w:val="24"/>
          <w:lang w:val="es-ES_tradnl" w:eastAsia="es-ES"/>
        </w:rPr>
        <w:t>Mercer, Neil (1997)</w:t>
      </w:r>
    </w:p>
    <w:p w:rsidR="00BC5A99" w:rsidRPr="00BC5A99" w:rsidRDefault="00BC5A99" w:rsidP="00BC5A99">
      <w:pPr>
        <w:tabs>
          <w:tab w:val="left" w:pos="1620"/>
        </w:tabs>
        <w:spacing w:after="0" w:line="240" w:lineRule="auto"/>
        <w:ind w:left="2268"/>
        <w:jc w:val="both"/>
        <w:rPr>
          <w:rFonts w:ascii="Times New Roman" w:eastAsia="Times New Roman" w:hAnsi="Times New Roman" w:cs="Times New Roman"/>
          <w:i/>
          <w:sz w:val="28"/>
          <w:szCs w:val="28"/>
          <w:lang w:val="es-ES_tradnl" w:eastAsia="es-ES"/>
        </w:rPr>
      </w:pPr>
    </w:p>
    <w:p w:rsidR="00BC5A99" w:rsidRPr="00BC5A99" w:rsidRDefault="00BC5A99" w:rsidP="00BC5A99">
      <w:pPr>
        <w:spacing w:after="0" w:line="240" w:lineRule="auto"/>
        <w:ind w:firstLine="709"/>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Se pretende trabajar bajo la modalidad aula- taller. Se trata de “dar y recibir vida” a través de múltiples contenidos, con el compromiso de escuchar a todos los alumnos, darles su tiempo, mirar sus caras, brindarles oportunidades, orientando con firmeza y buenos modales, permitiendo el humor, admitiendo los errores, expresando sentimientos, aceptando opiniones, propuestas y críticas. Es un modo de poner en práctica las teorías con las que el docente se encuentra identificado. Es una forma de relación con los alumnos, uniendo el hacer, el sentir con el pensar, partiendo de sus necesidades para posibilitar un crecimiento permanente.</w:t>
      </w:r>
    </w:p>
    <w:p w:rsidR="00BC5A99" w:rsidRPr="00BC5A99" w:rsidRDefault="00BC5A99" w:rsidP="00BC5A99">
      <w:pPr>
        <w:spacing w:before="120" w:after="120" w:line="240" w:lineRule="auto"/>
        <w:ind w:firstLine="684"/>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La metodología de trabajo que se  propone es la siguiente:</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t xml:space="preserve">La </w:t>
      </w:r>
      <w:r w:rsidR="00795806" w:rsidRPr="00BC5A99">
        <w:rPr>
          <w:rFonts w:ascii="Times New Roman" w:eastAsia="Times New Roman" w:hAnsi="Times New Roman" w:cs="Times New Roman"/>
          <w:sz w:val="28"/>
          <w:szCs w:val="28"/>
          <w:lang w:val="es-ES_tradnl" w:eastAsia="es-ES"/>
        </w:rPr>
        <w:t>asignatura se</w:t>
      </w:r>
      <w:r w:rsidRPr="00BC5A99">
        <w:rPr>
          <w:rFonts w:ascii="Times New Roman" w:eastAsia="Times New Roman" w:hAnsi="Times New Roman" w:cs="Times New Roman"/>
          <w:sz w:val="28"/>
          <w:szCs w:val="28"/>
          <w:lang w:val="es-ES_tradnl" w:eastAsia="es-ES"/>
        </w:rPr>
        <w:t xml:space="preserve"> </w:t>
      </w:r>
      <w:r w:rsidR="00795806" w:rsidRPr="00BC5A99">
        <w:rPr>
          <w:rFonts w:ascii="Times New Roman" w:eastAsia="Times New Roman" w:hAnsi="Times New Roman" w:cs="Times New Roman"/>
          <w:sz w:val="28"/>
          <w:szCs w:val="28"/>
          <w:lang w:val="es-ES_tradnl" w:eastAsia="es-ES"/>
        </w:rPr>
        <w:t>desarrollará como</w:t>
      </w:r>
      <w:r w:rsidRPr="00BC5A99">
        <w:rPr>
          <w:rFonts w:ascii="Times New Roman" w:eastAsia="Times New Roman" w:hAnsi="Times New Roman" w:cs="Times New Roman"/>
          <w:sz w:val="28"/>
          <w:szCs w:val="28"/>
          <w:lang w:val="es-ES_tradnl" w:eastAsia="es-ES"/>
        </w:rPr>
        <w:t xml:space="preserve"> teórico y práctica.</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t>Se utilizarán procedimientos  de análisis, reflexión e investigación bibliográfica.</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t>Exposición de información, discusión en grupos, análisis e interpretación de diarios, revistas y casos.</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t>Debates</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t>Trabajos Prácticos</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t>Dramatización</w:t>
      </w:r>
    </w:p>
    <w:p w:rsidR="00BC5A99" w:rsidRPr="00BC5A99" w:rsidRDefault="00BC5A99" w:rsidP="00BC5A99">
      <w:pPr>
        <w:numPr>
          <w:ilvl w:val="0"/>
          <w:numId w:val="4"/>
        </w:numPr>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Otras propuestas por los alumnos</w:t>
      </w:r>
    </w:p>
    <w:p w:rsidR="00BC5A99" w:rsidRPr="00795806" w:rsidRDefault="00BC5A99" w:rsidP="00795806">
      <w:pPr>
        <w:tabs>
          <w:tab w:val="left" w:pos="1077"/>
        </w:tabs>
        <w:spacing w:after="0" w:line="240" w:lineRule="auto"/>
        <w:jc w:val="both"/>
        <w:rPr>
          <w:rFonts w:ascii="Times New Roman" w:eastAsia="Times New Roman" w:hAnsi="Times New Roman" w:cs="Times New Roman"/>
          <w:sz w:val="28"/>
          <w:szCs w:val="28"/>
          <w:lang w:val="es-ES_tradnl" w:eastAsia="es-ES"/>
        </w:rPr>
      </w:pPr>
      <w:r w:rsidRPr="00BC5A99">
        <w:rPr>
          <w:rFonts w:ascii="Times New Roman" w:eastAsia="Times New Roman" w:hAnsi="Times New Roman" w:cs="Times New Roman"/>
          <w:sz w:val="28"/>
          <w:szCs w:val="28"/>
          <w:lang w:val="es-ES_tradnl" w:eastAsia="es-ES"/>
        </w:rPr>
        <w:br w:type="page"/>
      </w:r>
    </w:p>
    <w:p w:rsidR="00BC5A99" w:rsidRPr="00BC5A99" w:rsidRDefault="00BC5A99" w:rsidP="00BC5A99">
      <w:pPr>
        <w:tabs>
          <w:tab w:val="left" w:pos="1077"/>
        </w:tabs>
        <w:spacing w:before="120" w:after="0" w:line="240" w:lineRule="auto"/>
        <w:jc w:val="both"/>
        <w:rPr>
          <w:rFonts w:ascii="Times New Roman" w:eastAsia="Times New Roman" w:hAnsi="Times New Roman" w:cs="Times New Roman"/>
          <w:b/>
          <w:sz w:val="28"/>
          <w:szCs w:val="28"/>
          <w:bdr w:val="double" w:sz="6" w:space="0" w:color="auto"/>
          <w:lang w:val="es-ES_tradnl" w:eastAsia="es-ES"/>
        </w:rPr>
      </w:pPr>
    </w:p>
    <w:p w:rsidR="00BC5A99" w:rsidRDefault="00BC5A99" w:rsidP="00BC5A99">
      <w:pPr>
        <w:autoSpaceDE w:val="0"/>
        <w:autoSpaceDN w:val="0"/>
        <w:adjustRightInd w:val="0"/>
        <w:spacing w:after="0" w:line="240" w:lineRule="auto"/>
        <w:jc w:val="both"/>
        <w:rPr>
          <w:rFonts w:ascii="Times New Roman" w:eastAsia="Times New Roman" w:hAnsi="Times New Roman" w:cs="Times New Roman"/>
          <w:b/>
          <w:sz w:val="28"/>
          <w:szCs w:val="28"/>
          <w:lang w:val="es-ES" w:eastAsia="es-ES"/>
        </w:rPr>
      </w:pPr>
      <w:r w:rsidRPr="00795806">
        <w:rPr>
          <w:rFonts w:ascii="Times New Roman" w:eastAsia="Times New Roman" w:hAnsi="Times New Roman" w:cs="Times New Roman"/>
          <w:b/>
          <w:sz w:val="28"/>
          <w:szCs w:val="28"/>
          <w:lang w:val="es-ES" w:eastAsia="es-ES"/>
        </w:rPr>
        <w:t xml:space="preserve">EVALUACIÓN </w:t>
      </w:r>
    </w:p>
    <w:p w:rsidR="00795806" w:rsidRPr="00795806" w:rsidRDefault="00795806" w:rsidP="00BC5A99">
      <w:pPr>
        <w:autoSpaceDE w:val="0"/>
        <w:autoSpaceDN w:val="0"/>
        <w:adjustRightInd w:val="0"/>
        <w:spacing w:after="0" w:line="240" w:lineRule="auto"/>
        <w:jc w:val="both"/>
        <w:rPr>
          <w:rFonts w:ascii="Times New Roman" w:eastAsia="Times New Roman" w:hAnsi="Times New Roman" w:cs="Times New Roman"/>
          <w:b/>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Criterios generales de evaluación: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Capacidad de comunicación: claridad y precisión conceptual, ortografía y redacción.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  Ejercicio de habilidades intelectuales: orden, rigor lógico, análisis y síntesis, relación, comparación, transferencia a situaciones actuales.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Utilización de la metodología histórico-educativa.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Actitud crítica ante las fuentes y la bibliografía. Manejo de bibliografía.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La presente Unidad Curricular en correspondencia con el RAM de los IES de la provincia admitirá alumnos de cursado presencial, semi-presencial o libre a definir por alumno a principio de ciclo lectivo e informando al docente, quien redactará acuerdos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Las condiciones para promocionar, regularizar y/o aprobar:</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-Promoción Directa para alumnos Regulares: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El 75% de la asistencia a clases.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Aprobación de una evaluación parcial con mínimo de 8 (ocho). En caso de recuperatorio se pierde la posibilidad de promoción directa.</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Cumplimiento del 100% de los trabajos prácticos con una nota mínima de 8 (ocho). Los trabajos deben ser entregados en tiempo y forma para poder acceder a la posibilidad de la promoción directa.</w:t>
      </w:r>
      <w:r w:rsidR="00BA3B6A">
        <w:rPr>
          <w:rFonts w:ascii="Times New Roman" w:eastAsia="Times New Roman" w:hAnsi="Times New Roman" w:cs="Times New Roman"/>
          <w:sz w:val="28"/>
          <w:szCs w:val="28"/>
          <w:lang w:val="es-ES" w:eastAsia="es-ES"/>
        </w:rPr>
        <w:t xml:space="preserve"> Entre los trabajos prácticos se propone el diseño, desarrollo y evaluación de un proyecto de Orientación Educativa, que se desarrollará en el campo.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Instancia final de coloquio integrador de todos los contenidos y bibliografía obligatoria a desarrollarse la última semana de clases,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-Regularización:</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   El 75% de asistencia a clases.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   Aprobación de la evaluación parcial o su recuperatorio, con calificación mínima de 6 (seis)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lastRenderedPageBreak/>
        <w:t xml:space="preserve">       -Cumplimiento del 80% de los trabajos prácticos. Para la evaluación de los trabajos prácticos se utilizará una escala conceptual: aprobado- desaprobado.</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tres años (hasta diciembre de 2019)</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Alumnos Regulares con cursado Semi-presenciales: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     Lograrán la regularidad aquellos que cumplan con los siguientes requisitos: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El 40% de la asistencia a clases.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Aprobación de la evaluación parcial o su recuperatorio, con calificación mínima de 6 (seis)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795806" w:rsidRDefault="00BC5A99" w:rsidP="00795806">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Cumplimiento del 80% de los trabajos prácticos. Para la evaluación de los trabajos prácticos se utilizará una escala conceptual: aprobado- desaprobado.</w:t>
      </w:r>
      <w:r w:rsidR="00795806">
        <w:rPr>
          <w:rFonts w:ascii="Times New Roman" w:eastAsia="Times New Roman" w:hAnsi="Times New Roman" w:cs="Times New Roman"/>
          <w:sz w:val="28"/>
          <w:szCs w:val="28"/>
          <w:lang w:val="es-ES" w:eastAsia="es-ES"/>
        </w:rPr>
        <w:t xml:space="preserve"> Es obligatorio el trabajo práctico que propone</w:t>
      </w:r>
      <w:r w:rsidR="00795806" w:rsidRPr="00795806">
        <w:rPr>
          <w:rFonts w:ascii="Times New Roman" w:eastAsia="Times New Roman" w:hAnsi="Times New Roman" w:cs="Times New Roman"/>
          <w:sz w:val="28"/>
          <w:szCs w:val="28"/>
          <w:lang w:val="es-ES" w:eastAsia="es-ES"/>
        </w:rPr>
        <w:t xml:space="preserve"> el diseño, desarrollo y evaluación de un proyecto de Orientación Educativa, que se desarrollará en el campo.</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tres años (hasta diciembre de 2019)</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Aclaración por incumplimiento del porcentaje de asistencia.  En caso de no cumplimentar con la asistencia en los casos anteriores, presentando la justificación correspondiente podrá acceder a exámenes reincorporatorios al finalizar cada cuatrimestre o bien solicitar a su docente cambio en el cursado (de presencial a semi-presencial o libre, de semi presencial a libre)</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 xml:space="preserve">Aclaración sobre exámenes recuperatorios: cada parcial tendrá dos recuperatorios, los contenidos de parciales y recuperatorio pueden variar. En caso de ausencia injustificada a los días pautados para exámenes parciales o trabajos prácticos, se considerará desaprobado y accederá al recuperatorio correspondiente.  </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lastRenderedPageBreak/>
        <w:t>Alumnos Libres. Metodología de trabajo sugerida para alumnos libres: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1 Contacto permanente con el docente de la cátedra y consultas.</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2. Realización de trabajos prácticos.</w:t>
      </w:r>
      <w:r w:rsidR="00795806" w:rsidRPr="00795806">
        <w:t xml:space="preserve"> </w:t>
      </w:r>
      <w:r w:rsidR="00795806" w:rsidRPr="00795806">
        <w:rPr>
          <w:rFonts w:ascii="Times New Roman" w:eastAsia="Times New Roman" w:hAnsi="Times New Roman" w:cs="Times New Roman"/>
          <w:sz w:val="28"/>
          <w:szCs w:val="28"/>
          <w:lang w:val="es-ES" w:eastAsia="es-ES"/>
        </w:rPr>
        <w:t>Es obligatorio el trabajo práctico que propone el diseño, desarrollo y evaluación de un proyecto de Orientación Educativa, que se desarrollará en el campo.</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3. Notificar al docente sobre la elección de la cursada al inicio de la misma.</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Aprobación Final:</w:t>
      </w: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p>
    <w:p w:rsidR="00BC5A99" w:rsidRPr="00BC5A99" w:rsidRDefault="00BC5A99" w:rsidP="00BC5A99">
      <w:pPr>
        <w:autoSpaceDE w:val="0"/>
        <w:autoSpaceDN w:val="0"/>
        <w:adjustRightInd w:val="0"/>
        <w:spacing w:after="0" w:line="240" w:lineRule="auto"/>
        <w:jc w:val="both"/>
        <w:rPr>
          <w:rFonts w:ascii="Times New Roman" w:eastAsia="Times New Roman" w:hAnsi="Times New Roman" w:cs="Times New Roman"/>
          <w:sz w:val="28"/>
          <w:szCs w:val="28"/>
          <w:lang w:val="es-ES" w:eastAsia="es-ES"/>
        </w:rPr>
      </w:pPr>
      <w:r w:rsidRPr="00BC5A99">
        <w:rPr>
          <w:rFonts w:ascii="Times New Roman" w:eastAsia="Times New Roman" w:hAnsi="Times New Roman" w:cs="Times New Roman"/>
          <w:sz w:val="28"/>
          <w:szCs w:val="28"/>
          <w:lang w:val="es-ES" w:eastAsia="es-ES"/>
        </w:rPr>
        <w:t>Examen final oral ante un tribunal examinador, aprobación con 6(seis) o más. Para preparar esta instancia de debe tener en cuenta toda la bibliografía obligatoria.</w:t>
      </w:r>
    </w:p>
    <w:p w:rsidR="00911A85" w:rsidRDefault="00911A85" w:rsidP="00911A85"/>
    <w:sectPr w:rsidR="00911A85">
      <w:headerReference w:type="even" r:id="rId12"/>
      <w:headerReference w:type="default" r:id="rId13"/>
      <w:footerReference w:type="even" r:id="rId14"/>
      <w:footerReference w:type="default" r:id="rId15"/>
      <w:footerReference w:type="first" r:id="rId16"/>
      <w:pgSz w:w="11906" w:h="16838" w:code="9"/>
      <w:pgMar w:top="1247" w:right="1134" w:bottom="1247" w:left="1134" w:header="851" w:footer="964" w:gutter="73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7AC" w:rsidRDefault="001107AC">
      <w:pPr>
        <w:spacing w:after="0" w:line="240" w:lineRule="auto"/>
      </w:pPr>
      <w:r>
        <w:separator/>
      </w:r>
    </w:p>
  </w:endnote>
  <w:endnote w:type="continuationSeparator" w:id="0">
    <w:p w:rsidR="001107AC" w:rsidRDefault="0011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06" w:rsidRDefault="00795806">
    <w:pPr>
      <w:pStyle w:val="Piedepgina"/>
      <w:rPr>
        <w:b/>
      </w:rPr>
    </w:pPr>
    <w:r>
      <w:rPr>
        <w:b/>
        <w:noProof/>
        <w:lang w:eastAsia="es-MX"/>
      </w:rPr>
      <mc:AlternateContent>
        <mc:Choice Requires="wps">
          <w:drawing>
            <wp:anchor distT="0" distB="0" distL="114300" distR="114300" simplePos="0" relativeHeight="251664384" behindDoc="1" locked="0" layoutInCell="0" allowOverlap="1">
              <wp:simplePos x="0" y="0"/>
              <wp:positionH relativeFrom="column">
                <wp:posOffset>-97155</wp:posOffset>
              </wp:positionH>
              <wp:positionV relativeFrom="paragraph">
                <wp:posOffset>26670</wp:posOffset>
              </wp:positionV>
              <wp:extent cx="377825" cy="377825"/>
              <wp:effectExtent l="83820" t="83820" r="33655" b="24130"/>
              <wp:wrapNone/>
              <wp:docPr id="7" name="Estrella de 5 punt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star5">
                        <a:avLst/>
                      </a:prstGeom>
                      <a:solidFill>
                        <a:srgbClr val="FFFFFF"/>
                      </a:solidFill>
                      <a:ln w="12700">
                        <a:solidFill>
                          <a:srgbClr val="000000"/>
                        </a:solidFill>
                        <a:miter lim="800000"/>
                        <a:headEnd/>
                        <a:tailEnd/>
                      </a:ln>
                      <a:effectLst>
                        <a:outerShdw dist="107763" dir="135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A8728" id="Estrella de 5 puntas 7" o:spid="_x0000_s1026" style="position:absolute;margin-left:-7.65pt;margin-top:2.1pt;width:29.75pt;height: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82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" o:allowincell="f" path="m,144316r144317,1l188913,r44595,144317l377825,144316,261069,233508r44598,144316l188913,288631,72158,377824,116756,233508,,144316xe" strokeweight="1pt">
              <v:stroke joinstyle="miter"/>
              <v:shadow on="t" offset="-6pt,-6pt"/>
              <v:path o:connecttype="custom" o:connectlocs="0,144316;144317,144317;188913,0;233508,144317;377825,144316;261069,233508;305667,377824;188913,288631;72158,377824;116756,233508;0,144316" o:connectangles="0,0,0,0,0,0,0,0,0,0,0"/>
            </v:shape>
          </w:pict>
        </mc:Fallback>
      </mc:AlternateContent>
    </w:r>
    <w:r>
      <w:rPr>
        <w:b/>
      </w:rPr>
      <w:t xml:space="preserve"> </w:t>
    </w:r>
  </w:p>
  <w:p w:rsidR="00795806" w:rsidRDefault="00795806">
    <w:pPr>
      <w:pStyle w:val="Piedepgina"/>
      <w:tabs>
        <w:tab w:val="right" w:pos="8931"/>
      </w:tabs>
      <w:rPr>
        <w:rFonts w:ascii="Garamond" w:hAnsi="Garamond"/>
        <w:b/>
        <w:i/>
      </w:rPr>
    </w:pPr>
    <w:r>
      <w:rPr>
        <w:rFonts w:ascii="Garamond" w:hAnsi="Garamond"/>
        <w:b/>
        <w:i/>
        <w:noProof/>
        <w:lang w:eastAsia="es-MX"/>
      </w:rPr>
      <mc:AlternateContent>
        <mc:Choice Requires="wps">
          <w:drawing>
            <wp:anchor distT="0" distB="0" distL="114300" distR="114300" simplePos="0" relativeHeight="251662336" behindDoc="0" locked="0" layoutInCell="0" allowOverlap="1">
              <wp:simplePos x="0" y="0"/>
              <wp:positionH relativeFrom="column">
                <wp:posOffset>4360545</wp:posOffset>
              </wp:positionH>
              <wp:positionV relativeFrom="paragraph">
                <wp:posOffset>29845</wp:posOffset>
              </wp:positionV>
              <wp:extent cx="1257300" cy="0"/>
              <wp:effectExtent l="26670" t="20320" r="20955" b="1778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EBF8"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2.35pt" to="44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" o:allowincell="f" strokeweight="2.75pt">
              <v:stroke linestyle="thickThin"/>
            </v:line>
          </w:pict>
        </mc:Fallback>
      </mc:AlternateContent>
    </w:r>
    <w:r>
      <w:rPr>
        <w:b/>
      </w:rPr>
      <w:t xml:space="preserve">- </w:t>
    </w:r>
    <w:r>
      <w:rPr>
        <w:b/>
      </w:rPr>
      <w:fldChar w:fldCharType="begin"/>
    </w:r>
    <w:r>
      <w:rPr>
        <w:b/>
      </w:rPr>
      <w:instrText xml:space="preserve"> PAGE </w:instrText>
    </w:r>
    <w:r>
      <w:rPr>
        <w:b/>
      </w:rPr>
      <w:fldChar w:fldCharType="separate"/>
    </w:r>
    <w:r>
      <w:rPr>
        <w:b/>
        <w:noProof/>
      </w:rPr>
      <w:t>4</w:t>
    </w:r>
    <w:r>
      <w:rPr>
        <w:b/>
      </w:rPr>
      <w:fldChar w:fldCharType="end"/>
    </w:r>
    <w:r>
      <w:rPr>
        <w:b/>
      </w:rPr>
      <w:t xml:space="preserve"> -           </w:t>
    </w:r>
  </w:p>
  <w:p w:rsidR="00795806" w:rsidRDefault="00795806">
    <w:pPr>
      <w:pStyle w:val="Piedepgina"/>
      <w:ind w:right="113"/>
      <w:jc w:val="right"/>
    </w:pPr>
    <w:r>
      <w:rPr>
        <w:rFonts w:ascii="Garamond" w:hAnsi="Garamond"/>
        <w:i/>
        <w:sz w:val="24"/>
      </w:rPr>
      <w:t xml:space="preserve">J. Hernández Fernández </w:t>
    </w:r>
  </w:p>
  <w:p w:rsidR="00795806" w:rsidRDefault="007958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06" w:rsidRDefault="00795806">
    <w:pPr>
      <w:pStyle w:val="Piedepgina"/>
      <w:rPr>
        <w:rFonts w:ascii="Garamond" w:hAnsi="Garamond"/>
        <w:i/>
      </w:rPr>
    </w:pPr>
    <w:r>
      <w:rPr>
        <w:rFonts w:ascii="Garamond" w:hAnsi="Garamond"/>
        <w:i/>
        <w:noProof/>
        <w:lang w:eastAsia="es-MX"/>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109220</wp:posOffset>
              </wp:positionV>
              <wp:extent cx="1257300" cy="0"/>
              <wp:effectExtent l="24130" t="26035" r="23495" b="2159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ECDC"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6pt" to="100.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" o:allowincell="f" strokeweight="2.75pt">
              <v:stroke linestyle="thickThin"/>
            </v:line>
          </w:pict>
        </mc:Fallback>
      </mc:AlternateContent>
    </w:r>
  </w:p>
  <w:p w:rsidR="00795806" w:rsidRDefault="00795806">
    <w:pPr>
      <w:pStyle w:val="Piedepgina"/>
    </w:pPr>
    <w:r>
      <w:rPr>
        <w:rFonts w:ascii="Garamond" w:hAnsi="Garamond"/>
        <w:i/>
        <w:noProof/>
        <w:lang w:eastAsia="es-MX"/>
      </w:rPr>
      <mc:AlternateContent>
        <mc:Choice Requires="wps">
          <w:drawing>
            <wp:anchor distT="0" distB="0" distL="114300" distR="114300" simplePos="0" relativeHeight="251663360" behindDoc="1" locked="0" layoutInCell="1" allowOverlap="1">
              <wp:simplePos x="0" y="0"/>
              <wp:positionH relativeFrom="column">
                <wp:posOffset>5143500</wp:posOffset>
              </wp:positionH>
              <wp:positionV relativeFrom="paragraph">
                <wp:posOffset>-86995</wp:posOffset>
              </wp:positionV>
              <wp:extent cx="377825" cy="377825"/>
              <wp:effectExtent l="26035" t="77470" r="81915" b="30480"/>
              <wp:wrapNone/>
              <wp:docPr id="4" name="Estrella de 5 punt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star5">
                        <a:avLst/>
                      </a:prstGeom>
                      <a:solidFill>
                        <a:srgbClr val="FFFFFF"/>
                      </a:solidFill>
                      <a:ln w="12700">
                        <a:solidFill>
                          <a:srgbClr val="000000"/>
                        </a:solidFill>
                        <a:miter lim="800000"/>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C2DD" id="Estrella de 5 puntas 4" o:spid="_x0000_s1026" style="position:absolute;margin-left:405pt;margin-top:-6.85pt;width:29.75pt;height: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82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" path="m,144316r144317,1l188913,r44595,144317l377825,144316,261069,233508r44598,144316l188913,288631,72158,377824,116756,233508,,144316xe" strokeweight="1pt">
              <v:stroke joinstyle="miter"/>
              <v:shadow on="t" offset="6pt,-6pt"/>
              <v:path o:connecttype="custom" o:connectlocs="0,144316;144317,144317;188913,0;233508,144317;377825,144316;261069,233508;305667,377824;188913,288631;72158,377824;116756,233508;0,144316" o:connectangles="0,0,0,0,0,0,0,0,0,0,0"/>
            </v:shape>
          </w:pict>
        </mc:Fallback>
      </mc:AlternateContent>
    </w:r>
    <w:r>
      <w:rPr>
        <w:rFonts w:ascii="Garamond" w:hAnsi="Garamond"/>
        <w:i/>
        <w:sz w:val="24"/>
      </w:rPr>
      <w:t>Ciencias de la Educación</w:t>
    </w:r>
    <w:r>
      <w:tab/>
    </w:r>
    <w:r>
      <w:tab/>
      <w:t xml:space="preserve"> </w:t>
    </w:r>
    <w:r>
      <w:rPr>
        <w:b/>
      </w:rPr>
      <w:t xml:space="preserve">- </w:t>
    </w:r>
    <w:r>
      <w:rPr>
        <w:b/>
      </w:rPr>
      <w:fldChar w:fldCharType="begin"/>
    </w:r>
    <w:r>
      <w:rPr>
        <w:b/>
      </w:rPr>
      <w:instrText xml:space="preserve"> PAGE </w:instrText>
    </w:r>
    <w:r>
      <w:rPr>
        <w:b/>
      </w:rPr>
      <w:fldChar w:fldCharType="separate"/>
    </w:r>
    <w:r w:rsidR="00013DC2">
      <w:rPr>
        <w:b/>
        <w:noProof/>
      </w:rPr>
      <w:t>2</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06" w:rsidRDefault="00795806">
    <w:pPr>
      <w:pStyle w:val="Piedepgina"/>
    </w:pPr>
    <w:r>
      <w:rPr>
        <w:noProof/>
        <w:lang w:eastAsia="es-MX"/>
      </w:rPr>
      <mc:AlternateContent>
        <mc:Choice Requires="wps">
          <w:drawing>
            <wp:anchor distT="0" distB="0" distL="114300" distR="114300" simplePos="0" relativeHeight="251665408" behindDoc="1" locked="0" layoutInCell="0" allowOverlap="1">
              <wp:simplePos x="0" y="0"/>
              <wp:positionH relativeFrom="column">
                <wp:posOffset>5335905</wp:posOffset>
              </wp:positionH>
              <wp:positionV relativeFrom="paragraph">
                <wp:posOffset>-1905</wp:posOffset>
              </wp:positionV>
              <wp:extent cx="385445" cy="377825"/>
              <wp:effectExtent l="27940" t="83185" r="81915" b="24765"/>
              <wp:wrapNone/>
              <wp:docPr id="3" name="Estrella de 5 punt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77825"/>
                      </a:xfrm>
                      <a:prstGeom prst="star5">
                        <a:avLst/>
                      </a:prstGeom>
                      <a:solidFill>
                        <a:srgbClr val="FFFFFF"/>
                      </a:solidFill>
                      <a:ln w="12700">
                        <a:solidFill>
                          <a:srgbClr val="000000"/>
                        </a:solidFill>
                        <a:miter lim="800000"/>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85E0E" id="Estrella de 5 puntas 3" o:spid="_x0000_s1026" style="position:absolute;margin-left:420.15pt;margin-top:-.15pt;width:30.35pt;height:2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544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" o:allowincell="f" path="m,144316r147228,1l192723,r45494,144317l385445,144316,266335,233508r45496,144316l192723,288631,73614,377824,119110,233508,,144316xe" strokeweight="1pt">
              <v:stroke joinstyle="miter"/>
              <v:shadow on="t" offset="6pt,-6pt"/>
              <v:path o:connecttype="custom" o:connectlocs="0,144316;147228,144317;192723,0;238217,144317;385445,144316;266335,233508;311831,377824;192723,288631;73614,377824;119110,233508;0,144316" o:connectangles="0,0,0,0,0,0,0,0,0,0,0"/>
            </v:shape>
          </w:pict>
        </mc:Fallback>
      </mc:AlternateContent>
    </w:r>
    <w:r>
      <w:rPr>
        <w:noProof/>
        <w:lang w:eastAsia="es-MX"/>
      </w:rPr>
      <mc:AlternateContent>
        <mc:Choice Requires="wps">
          <w:drawing>
            <wp:anchor distT="0" distB="0" distL="114300" distR="114300" simplePos="0" relativeHeight="251660288" behindDoc="0" locked="0" layoutInCell="0" allowOverlap="1">
              <wp:simplePos x="0" y="0"/>
              <wp:positionH relativeFrom="column">
                <wp:posOffset>17145</wp:posOffset>
              </wp:positionH>
              <wp:positionV relativeFrom="paragraph">
                <wp:posOffset>86995</wp:posOffset>
              </wp:positionV>
              <wp:extent cx="1257300" cy="0"/>
              <wp:effectExtent l="24130" t="19685" r="23495" b="1841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8499D"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100.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" o:allowincell="f" strokeweight="2.75pt">
              <v:stroke linestyle="thickThin"/>
            </v:line>
          </w:pict>
        </mc:Fallback>
      </mc:AlternateContent>
    </w:r>
  </w:p>
  <w:p w:rsidR="00795806" w:rsidRDefault="00795806">
    <w:pPr>
      <w:pStyle w:val="Piedepgina"/>
      <w:tabs>
        <w:tab w:val="right" w:pos="8931"/>
      </w:tabs>
    </w:pPr>
    <w:r>
      <w:rPr>
        <w:rFonts w:ascii="Garamond" w:hAnsi="Garamond"/>
        <w:i/>
        <w:sz w:val="24"/>
      </w:rPr>
      <w:t>Silvana Delgado</w:t>
    </w:r>
    <w:r>
      <w:rPr>
        <w:rFonts w:ascii="Garamond" w:hAnsi="Garamond"/>
        <w:i/>
        <w:sz w:val="24"/>
      </w:rPr>
      <w:tab/>
    </w:r>
    <w:r>
      <w:tab/>
      <w:t xml:space="preserve">                      </w:t>
    </w:r>
    <w:r>
      <w:rPr>
        <w:b/>
      </w:rPr>
      <w:t xml:space="preserve">- </w:t>
    </w:r>
    <w:r>
      <w:rPr>
        <w:b/>
      </w:rPr>
      <w:fldChar w:fldCharType="begin"/>
    </w:r>
    <w:r>
      <w:rPr>
        <w:b/>
      </w:rPr>
      <w:instrText xml:space="preserve"> PAGE </w:instrText>
    </w:r>
    <w:r>
      <w:rPr>
        <w:b/>
      </w:rPr>
      <w:fldChar w:fldCharType="separate"/>
    </w:r>
    <w:r w:rsidR="00013DC2">
      <w:rPr>
        <w:b/>
        <w:noProof/>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7AC" w:rsidRDefault="001107AC">
      <w:pPr>
        <w:spacing w:after="0" w:line="240" w:lineRule="auto"/>
      </w:pPr>
      <w:r>
        <w:separator/>
      </w:r>
    </w:p>
  </w:footnote>
  <w:footnote w:type="continuationSeparator" w:id="0">
    <w:p w:rsidR="001107AC" w:rsidRDefault="00110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06" w:rsidRDefault="00795806">
    <w:pPr>
      <w:pStyle w:val="Encabezado"/>
      <w:rPr>
        <w:rFonts w:ascii="Garamond" w:hAnsi="Garamond"/>
        <w:i/>
      </w:rPr>
    </w:pPr>
    <w:r>
      <w:rPr>
        <w:rFonts w:ascii="Garamond" w:hAnsi="Garamond"/>
        <w:i/>
      </w:rPr>
      <w:t>PROGRAMA                                                         PROGRAMAS DE ORIENTACIÓN Y SU EVALUACIÓN</w:t>
    </w:r>
  </w:p>
  <w:p w:rsidR="00795806" w:rsidRDefault="00795806">
    <w:pPr>
      <w:pStyle w:val="Encabezado"/>
    </w:pPr>
    <w:r>
      <w:rPr>
        <w:noProof/>
        <w:lang w:eastAsia="es-MX"/>
      </w:rPr>
      <mc:AlternateContent>
        <mc:Choice Requires="wps">
          <w:drawing>
            <wp:anchor distT="0" distB="0" distL="114300" distR="114300" simplePos="0" relativeHeight="251666432" behindDoc="0" locked="0" layoutInCell="0" allowOverlap="1">
              <wp:simplePos x="0" y="0"/>
              <wp:positionH relativeFrom="column">
                <wp:posOffset>-10160</wp:posOffset>
              </wp:positionH>
              <wp:positionV relativeFrom="paragraph">
                <wp:posOffset>79375</wp:posOffset>
              </wp:positionV>
              <wp:extent cx="5706110" cy="0"/>
              <wp:effectExtent l="27940" t="22225" r="28575" b="2540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444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B34A" id="Conector recto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6.25pt" to="44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" o:allowincell="f" strokecolor="#333" strokeweight="3.5pt">
              <v:stroke linestyle="thinThick"/>
            </v:line>
          </w:pict>
        </mc:Fallback>
      </mc:AlternateContent>
    </w:r>
  </w:p>
  <w:p w:rsidR="00795806" w:rsidRDefault="007958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06" w:rsidRDefault="00795806">
    <w:pPr>
      <w:pStyle w:val="Encabezado"/>
      <w:rPr>
        <w:rFonts w:ascii="Garamond" w:hAnsi="Garamond"/>
        <w:i/>
      </w:rPr>
    </w:pPr>
    <w:r>
      <w:rPr>
        <w:rFonts w:ascii="Garamond" w:hAnsi="Garamond"/>
        <w:i/>
      </w:rPr>
      <w:t>PROGRAMA DE ORIENTACIÓN Y TUTORÍA                                                       PROGRAMA</w:t>
    </w:r>
  </w:p>
  <w:p w:rsidR="00795806" w:rsidRDefault="00795806">
    <w:pPr>
      <w:pStyle w:val="Encabezado"/>
      <w:rPr>
        <w:rFonts w:ascii="Garamond" w:hAnsi="Garamond"/>
        <w:i/>
      </w:rPr>
    </w:pPr>
    <w:r>
      <w:rPr>
        <w:rFonts w:ascii="Garamond" w:hAnsi="Garamond"/>
        <w:i/>
        <w:noProof/>
        <w:lang w:eastAsia="es-MX"/>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79375</wp:posOffset>
              </wp:positionV>
              <wp:extent cx="5706110" cy="0"/>
              <wp:effectExtent l="27940" t="29210" r="28575" b="2794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444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A872"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5pt" to="44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" o:allowincell="f" strokecolor="#333" strokeweight="3.5pt">
              <v:stroke linestyle="thinThick"/>
            </v:line>
          </w:pict>
        </mc:Fallback>
      </mc:AlternateContent>
    </w:r>
  </w:p>
  <w:p w:rsidR="00795806" w:rsidRDefault="00795806">
    <w:pPr>
      <w:pStyle w:val="Encabezado"/>
      <w:rPr>
        <w:rFonts w:ascii="Garamond" w:hAnsi="Garamond"/>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6AE"/>
    <w:multiLevelType w:val="hybridMultilevel"/>
    <w:tmpl w:val="31EA571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C788A"/>
    <w:multiLevelType w:val="hybridMultilevel"/>
    <w:tmpl w:val="1F824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3CA"/>
    <w:multiLevelType w:val="hybridMultilevel"/>
    <w:tmpl w:val="20E4545C"/>
    <w:lvl w:ilvl="0" w:tplc="A4225166">
      <w:start w:val="1"/>
      <w:numFmt w:val="bullet"/>
      <w:lvlText w:val=""/>
      <w:lvlJc w:val="left"/>
      <w:pPr>
        <w:ind w:left="720" w:hanging="360"/>
      </w:pPr>
      <w:rPr>
        <w:rFonts w:ascii="Symbol" w:hAnsi="Symbol" w:hint="default"/>
      </w:rPr>
    </w:lvl>
    <w:lvl w:ilvl="1" w:tplc="A600CF24">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EC1317"/>
    <w:multiLevelType w:val="hybridMultilevel"/>
    <w:tmpl w:val="80002424"/>
    <w:lvl w:ilvl="0" w:tplc="0C0A0005">
      <w:start w:val="1"/>
      <w:numFmt w:val="bullet"/>
      <w:lvlText w:val=""/>
      <w:lvlJc w:val="left"/>
      <w:pPr>
        <w:tabs>
          <w:tab w:val="num" w:pos="720"/>
        </w:tabs>
        <w:ind w:left="720" w:hanging="360"/>
      </w:pPr>
      <w:rPr>
        <w:rFonts w:ascii="Wingdings" w:hAnsi="Wingdings" w:hint="default"/>
      </w:rPr>
    </w:lvl>
    <w:lvl w:ilvl="1" w:tplc="CAB89274">
      <w:numFmt w:val="bullet"/>
      <w:lvlText w:val="-"/>
      <w:lvlJc w:val="left"/>
      <w:pPr>
        <w:tabs>
          <w:tab w:val="num" w:pos="1440"/>
        </w:tabs>
        <w:ind w:left="1440" w:hanging="360"/>
      </w:pPr>
      <w:rPr>
        <w:rFonts w:ascii="Times New Roman" w:eastAsia="Courier New"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E0377"/>
    <w:multiLevelType w:val="hybridMultilevel"/>
    <w:tmpl w:val="3BE2DF50"/>
    <w:lvl w:ilvl="0" w:tplc="3EE08692">
      <w:start w:val="1"/>
      <w:numFmt w:val="bullet"/>
      <w:lvlText w:val=""/>
      <w:lvlJc w:val="left"/>
      <w:pPr>
        <w:tabs>
          <w:tab w:val="num" w:pos="360"/>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E5BD2"/>
    <w:multiLevelType w:val="hybridMultilevel"/>
    <w:tmpl w:val="6ED448DC"/>
    <w:lvl w:ilvl="0" w:tplc="E72659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C10193"/>
    <w:multiLevelType w:val="hybridMultilevel"/>
    <w:tmpl w:val="6CE04A7C"/>
    <w:lvl w:ilvl="0" w:tplc="813E91F2">
      <w:numFmt w:val="bullet"/>
      <w:lvlText w:val="-"/>
      <w:lvlJc w:val="left"/>
      <w:pPr>
        <w:ind w:left="720" w:hanging="360"/>
      </w:pPr>
      <w:rPr>
        <w:rFonts w:ascii="Times New Roman" w:eastAsia="Times New Roman" w:hAnsi="Times New Roman"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E17B1D"/>
    <w:multiLevelType w:val="hybridMultilevel"/>
    <w:tmpl w:val="98E4F7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80956"/>
    <w:multiLevelType w:val="hybridMultilevel"/>
    <w:tmpl w:val="29AADC46"/>
    <w:lvl w:ilvl="0" w:tplc="765C30C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99"/>
    <w:rsid w:val="00013DC2"/>
    <w:rsid w:val="00017AC5"/>
    <w:rsid w:val="00052E90"/>
    <w:rsid w:val="00062817"/>
    <w:rsid w:val="000743FD"/>
    <w:rsid w:val="000928D9"/>
    <w:rsid w:val="00096C20"/>
    <w:rsid w:val="000D05FD"/>
    <w:rsid w:val="001107AC"/>
    <w:rsid w:val="0029661D"/>
    <w:rsid w:val="002C54A0"/>
    <w:rsid w:val="002F5198"/>
    <w:rsid w:val="00422482"/>
    <w:rsid w:val="00442736"/>
    <w:rsid w:val="0056021B"/>
    <w:rsid w:val="00663DDF"/>
    <w:rsid w:val="006C0D69"/>
    <w:rsid w:val="006F013A"/>
    <w:rsid w:val="0073249E"/>
    <w:rsid w:val="00750A3B"/>
    <w:rsid w:val="00795806"/>
    <w:rsid w:val="008026EF"/>
    <w:rsid w:val="00810C4A"/>
    <w:rsid w:val="00822834"/>
    <w:rsid w:val="008769E3"/>
    <w:rsid w:val="00911A85"/>
    <w:rsid w:val="009377FD"/>
    <w:rsid w:val="009D48CF"/>
    <w:rsid w:val="00A55199"/>
    <w:rsid w:val="00AC081D"/>
    <w:rsid w:val="00BA3B6A"/>
    <w:rsid w:val="00BC5A99"/>
    <w:rsid w:val="00BF4302"/>
    <w:rsid w:val="00C41D5F"/>
    <w:rsid w:val="00C454D2"/>
    <w:rsid w:val="00D75791"/>
    <w:rsid w:val="00EB7140"/>
    <w:rsid w:val="00EF5449"/>
    <w:rsid w:val="00F0776A"/>
    <w:rsid w:val="00F4053A"/>
    <w:rsid w:val="00F70922"/>
    <w:rsid w:val="00FC284B"/>
    <w:rsid w:val="00FF0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A5AC6"/>
  <w15:chartTrackingRefBased/>
  <w15:docId w15:val="{A42E983D-B968-4A0E-A6EB-54AD2135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A99"/>
  </w:style>
  <w:style w:type="paragraph" w:styleId="Piedepgina">
    <w:name w:val="footer"/>
    <w:basedOn w:val="Normal"/>
    <w:link w:val="PiedepginaCar"/>
    <w:uiPriority w:val="99"/>
    <w:semiHidden/>
    <w:unhideWhenUsed/>
    <w:rsid w:val="00BC5A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C5A99"/>
  </w:style>
  <w:style w:type="paragraph" w:styleId="Prrafodelista">
    <w:name w:val="List Paragraph"/>
    <w:basedOn w:val="Normal"/>
    <w:uiPriority w:val="34"/>
    <w:qFormat/>
    <w:rsid w:val="00052E90"/>
    <w:pPr>
      <w:ind w:left="720"/>
      <w:contextualSpacing/>
    </w:pPr>
  </w:style>
  <w:style w:type="character" w:styleId="Hipervnculo">
    <w:name w:val="Hyperlink"/>
    <w:basedOn w:val="Fuentedeprrafopredeter"/>
    <w:uiPriority w:val="99"/>
    <w:unhideWhenUsed/>
    <w:rsid w:val="002C54A0"/>
    <w:rPr>
      <w:color w:val="0563C1" w:themeColor="hyperlink"/>
      <w:u w:val="single"/>
    </w:rPr>
  </w:style>
  <w:style w:type="character" w:styleId="Hipervnculovisitado">
    <w:name w:val="FollowedHyperlink"/>
    <w:basedOn w:val="Fuentedeprrafopredeter"/>
    <w:uiPriority w:val="99"/>
    <w:semiHidden/>
    <w:unhideWhenUsed/>
    <w:rsid w:val="00663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otroscaminos.com/Ensayo%20la%20formacion%20del%20pedagogo.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uncoma.edu.ar/investigacion/congreso/articulos/area%209/t215%20%20villa%20y%20otros%20-%20ponencia.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i.conicet.gov.ar/bitstream/handle/11336/9436/CONICET_Digital_Nro.10565.pdf?sequence=1&amp;isAllowed=y" TargetMode="External"/><Relationship Id="rId4" Type="http://schemas.openxmlformats.org/officeDocument/2006/relationships/webSettings" Target="webSettings.xml"/><Relationship Id="rId9" Type="http://schemas.openxmlformats.org/officeDocument/2006/relationships/hyperlink" Target="http://www.scielo.org.ar/pdf/tys/n27/n27a10.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2886</Words>
  <Characters>15874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delgado</dc:creator>
  <cp:keywords/>
  <dc:description/>
  <cp:lastModifiedBy>silvana delgado</cp:lastModifiedBy>
  <cp:revision>2</cp:revision>
  <dcterms:created xsi:type="dcterms:W3CDTF">2017-04-28T19:29:00Z</dcterms:created>
  <dcterms:modified xsi:type="dcterms:W3CDTF">2017-04-28T19:29:00Z</dcterms:modified>
</cp:coreProperties>
</file>